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21F35" w:rsidRDefault="003A5BE9">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Supplementary material</w:t>
      </w:r>
    </w:p>
    <w:p w:rsidR="00121F35" w:rsidRDefault="00121F35">
      <w:pPr>
        <w:spacing w:line="240" w:lineRule="auto"/>
        <w:jc w:val="center"/>
        <w:rPr>
          <w:rFonts w:ascii="Times New Roman" w:eastAsia="Times New Roman" w:hAnsi="Times New Roman" w:cs="Times New Roman"/>
          <w:b/>
          <w:sz w:val="28"/>
          <w:szCs w:val="28"/>
        </w:rPr>
      </w:pPr>
    </w:p>
    <w:p w:rsidR="00121F35" w:rsidRDefault="003A5BE9">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 human single-cell atlas of the substantia </w:t>
      </w:r>
      <w:proofErr w:type="spellStart"/>
      <w:r>
        <w:rPr>
          <w:rFonts w:ascii="Times New Roman" w:eastAsia="Times New Roman" w:hAnsi="Times New Roman" w:cs="Times New Roman"/>
          <w:b/>
          <w:sz w:val="24"/>
          <w:szCs w:val="24"/>
        </w:rPr>
        <w:t>nigra</w:t>
      </w:r>
      <w:proofErr w:type="spellEnd"/>
      <w:r>
        <w:rPr>
          <w:rFonts w:ascii="Times New Roman" w:eastAsia="Times New Roman" w:hAnsi="Times New Roman" w:cs="Times New Roman"/>
          <w:b/>
          <w:sz w:val="24"/>
          <w:szCs w:val="24"/>
        </w:rPr>
        <w:t xml:space="preserve"> reveals novel cell-specific pathways associated with the genetic risk of Parkinson’s disease and neuropsychiatric disorders</w:t>
      </w:r>
      <w:r w:rsidR="002F091D">
        <w:rPr>
          <w:rFonts w:ascii="Times New Roman" w:eastAsia="Times New Roman" w:hAnsi="Times New Roman" w:cs="Times New Roman"/>
          <w:b/>
          <w:sz w:val="24"/>
          <w:szCs w:val="24"/>
        </w:rPr>
        <w:t>.</w:t>
      </w:r>
    </w:p>
    <w:p w:rsidR="00121F35" w:rsidRPr="002F091D" w:rsidRDefault="003A5BE9">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p>
    <w:p w:rsidR="00121F35" w:rsidRDefault="003A5BE9">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Supplementary Note</w:t>
      </w:r>
    </w:p>
    <w:p w:rsidR="00121F35" w:rsidRDefault="00121F35">
      <w:pPr>
        <w:spacing w:line="240" w:lineRule="auto"/>
        <w:jc w:val="both"/>
        <w:rPr>
          <w:rFonts w:ascii="Times New Roman" w:eastAsia="Times New Roman" w:hAnsi="Times New Roman" w:cs="Times New Roman"/>
          <w:b/>
          <w:sz w:val="24"/>
          <w:szCs w:val="24"/>
        </w:rPr>
      </w:pPr>
    </w:p>
    <w:p w:rsidR="00121F35" w:rsidRDefault="003A5BE9">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Nuclei extraction</w:t>
      </w:r>
    </w:p>
    <w:p w:rsidR="00121F35" w:rsidRDefault="00121F35">
      <w:pPr>
        <w:spacing w:line="240" w:lineRule="auto"/>
        <w:jc w:val="both"/>
        <w:rPr>
          <w:rFonts w:ascii="Times New Roman" w:eastAsia="Times New Roman" w:hAnsi="Times New Roman" w:cs="Times New Roman"/>
          <w:b/>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Nuclei extracti</w:t>
      </w:r>
      <w:r>
        <w:rPr>
          <w:rFonts w:ascii="Times New Roman" w:eastAsia="Times New Roman" w:hAnsi="Times New Roman" w:cs="Times New Roman"/>
          <w:sz w:val="20"/>
          <w:szCs w:val="20"/>
        </w:rPr>
        <w:t xml:space="preserve">on was based on the protocol described by Krishnaswami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i/>
          <w:sz w:val="20"/>
          <w:szCs w:val="20"/>
          <w:vertAlign w:val="superscript"/>
        </w:rPr>
        <w:t>1</w:t>
      </w:r>
      <w:r>
        <w:rPr>
          <w:rFonts w:ascii="Times New Roman" w:eastAsia="Times New Roman" w:hAnsi="Times New Roman" w:cs="Times New Roman"/>
          <w:sz w:val="20"/>
          <w:szCs w:val="20"/>
        </w:rPr>
        <w:t xml:space="preserve"> with some modifications. Briefly, 3mm</w:t>
      </w:r>
      <w:r>
        <w:rPr>
          <w:rFonts w:ascii="Times New Roman" w:eastAsia="Times New Roman" w:hAnsi="Times New Roman" w:cs="Times New Roman"/>
          <w:sz w:val="20"/>
          <w:szCs w:val="20"/>
          <w:vertAlign w:val="superscript"/>
        </w:rPr>
        <w:t>2</w:t>
      </w:r>
      <w:r>
        <w:rPr>
          <w:rFonts w:ascii="Times New Roman" w:eastAsia="Times New Roman" w:hAnsi="Times New Roman" w:cs="Times New Roman"/>
          <w:sz w:val="20"/>
          <w:szCs w:val="20"/>
        </w:rPr>
        <w:t xml:space="preserve"> pieces of fresh-frozen brain tissue were placed in homogenization buffer (250 mM sucrose, 25 mM </w:t>
      </w:r>
      <w:proofErr w:type="spellStart"/>
      <w:r>
        <w:rPr>
          <w:rFonts w:ascii="Times New Roman" w:eastAsia="Times New Roman" w:hAnsi="Times New Roman" w:cs="Times New Roman"/>
          <w:sz w:val="20"/>
          <w:szCs w:val="20"/>
        </w:rPr>
        <w:t>KCl</w:t>
      </w:r>
      <w:proofErr w:type="spellEnd"/>
      <w:r>
        <w:rPr>
          <w:rFonts w:ascii="Times New Roman" w:eastAsia="Times New Roman" w:hAnsi="Times New Roman" w:cs="Times New Roman"/>
          <w:sz w:val="20"/>
          <w:szCs w:val="20"/>
        </w:rPr>
        <w:t>, 5 mM MgCl</w:t>
      </w:r>
      <w:r>
        <w:rPr>
          <w:rFonts w:ascii="Times New Roman" w:eastAsia="Times New Roman" w:hAnsi="Times New Roman" w:cs="Times New Roman"/>
          <w:sz w:val="20"/>
          <w:szCs w:val="20"/>
          <w:vertAlign w:val="subscript"/>
        </w:rPr>
        <w:t xml:space="preserve">2, </w:t>
      </w:r>
      <w:r>
        <w:rPr>
          <w:rFonts w:ascii="Times New Roman" w:eastAsia="Times New Roman" w:hAnsi="Times New Roman" w:cs="Times New Roman"/>
          <w:sz w:val="20"/>
          <w:szCs w:val="20"/>
        </w:rPr>
        <w:t>10 mM Tris Buffer pH 8.0, 1 mM DTT, 1X pr</w:t>
      </w:r>
      <w:r>
        <w:rPr>
          <w:rFonts w:ascii="Times New Roman" w:eastAsia="Times New Roman" w:hAnsi="Times New Roman" w:cs="Times New Roman"/>
          <w:sz w:val="20"/>
          <w:szCs w:val="20"/>
        </w:rPr>
        <w:t>otease inhibitor, 0.4 U ul</w:t>
      </w:r>
      <w:r>
        <w:rPr>
          <w:rFonts w:ascii="Times New Roman" w:eastAsia="Times New Roman" w:hAnsi="Times New Roman" w:cs="Times New Roman"/>
          <w:sz w:val="20"/>
          <w:szCs w:val="20"/>
          <w:vertAlign w:val="superscript"/>
        </w:rPr>
        <w:t>-1</w:t>
      </w: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RNaseIN</w:t>
      </w:r>
      <w:proofErr w:type="spellEnd"/>
      <w:r>
        <w:rPr>
          <w:rFonts w:ascii="Times New Roman" w:eastAsia="Times New Roman" w:hAnsi="Times New Roman" w:cs="Times New Roman"/>
          <w:sz w:val="20"/>
          <w:szCs w:val="20"/>
        </w:rPr>
        <w:t>, 0.2 U ul</w:t>
      </w:r>
      <w:r>
        <w:rPr>
          <w:rFonts w:ascii="Times New Roman" w:eastAsia="Times New Roman" w:hAnsi="Times New Roman" w:cs="Times New Roman"/>
          <w:sz w:val="20"/>
          <w:szCs w:val="20"/>
          <w:vertAlign w:val="superscript"/>
        </w:rPr>
        <w:t xml:space="preserve">-1 </w:t>
      </w:r>
      <w:proofErr w:type="spellStart"/>
      <w:r>
        <w:rPr>
          <w:rFonts w:ascii="Times New Roman" w:eastAsia="Times New Roman" w:hAnsi="Times New Roman" w:cs="Times New Roman"/>
          <w:sz w:val="20"/>
          <w:szCs w:val="20"/>
        </w:rPr>
        <w:t>Superasin</w:t>
      </w:r>
      <w:proofErr w:type="spellEnd"/>
      <w:r>
        <w:rPr>
          <w:rFonts w:ascii="Times New Roman" w:eastAsia="Times New Roman" w:hAnsi="Times New Roman" w:cs="Times New Roman"/>
          <w:sz w:val="20"/>
          <w:szCs w:val="20"/>
        </w:rPr>
        <w:t xml:space="preserve">, 0.1% v/v Triton X-100) for 10 minutes prior to mechanical disruption with a </w:t>
      </w:r>
      <w:proofErr w:type="spellStart"/>
      <w:r>
        <w:rPr>
          <w:rFonts w:ascii="Times New Roman" w:eastAsia="Times New Roman" w:hAnsi="Times New Roman" w:cs="Times New Roman"/>
          <w:sz w:val="20"/>
          <w:szCs w:val="20"/>
        </w:rPr>
        <w:t>dounce</w:t>
      </w:r>
      <w:proofErr w:type="spellEnd"/>
      <w:r>
        <w:rPr>
          <w:rFonts w:ascii="Times New Roman" w:eastAsia="Times New Roman" w:hAnsi="Times New Roman" w:cs="Times New Roman"/>
          <w:sz w:val="20"/>
          <w:szCs w:val="20"/>
        </w:rPr>
        <w:t xml:space="preserve"> homogenizer. Homogenate was filtered through a 35 mM cell strainer before concentrating nuclei by centrifugation 400 g 5 minutes. Nuclei were resuspended in FACS </w:t>
      </w:r>
      <w:r>
        <w:rPr>
          <w:rFonts w:ascii="Times New Roman" w:eastAsia="Times New Roman" w:hAnsi="Times New Roman" w:cs="Times New Roman"/>
          <w:sz w:val="20"/>
          <w:szCs w:val="20"/>
        </w:rPr>
        <w:t>buffer (1 XPBS, 1 RNase-Free BSA, 0.2 U μl</w:t>
      </w:r>
      <w:sdt>
        <w:sdtPr>
          <w:tag w:val="goog_rdk_0"/>
          <w:id w:val="-1118378999"/>
        </w:sdtPr>
        <w:sdtEndPr/>
        <w:sdtContent>
          <w:r>
            <w:rPr>
              <w:rFonts w:ascii="Gungsuh" w:eastAsia="Gungsuh" w:hAnsi="Gungsuh" w:cs="Gungsuh"/>
              <w:sz w:val="20"/>
              <w:szCs w:val="20"/>
              <w:vertAlign w:val="superscript"/>
            </w:rPr>
            <w:t>−</w:t>
          </w:r>
          <w:r>
            <w:rPr>
              <w:rFonts w:ascii="Gungsuh" w:eastAsia="Gungsuh" w:hAnsi="Gungsuh" w:cs="Gungsuh"/>
              <w:sz w:val="20"/>
              <w:szCs w:val="20"/>
              <w:vertAlign w:val="superscript"/>
            </w:rPr>
            <w:t>1</w:t>
          </w:r>
        </w:sdtContent>
      </w:sdt>
      <w:r>
        <w:rPr>
          <w:rFonts w:ascii="Times New Roman" w:eastAsia="Times New Roman" w:hAnsi="Times New Roman" w:cs="Times New Roman"/>
          <w:sz w:val="20"/>
          <w:szCs w:val="20"/>
        </w:rPr>
        <w:t xml:space="preserve"> of </w:t>
      </w:r>
      <w:proofErr w:type="spellStart"/>
      <w:r>
        <w:rPr>
          <w:rFonts w:ascii="Times New Roman" w:eastAsia="Times New Roman" w:hAnsi="Times New Roman" w:cs="Times New Roman"/>
          <w:sz w:val="20"/>
          <w:szCs w:val="20"/>
        </w:rPr>
        <w:t>RNasin</w:t>
      </w:r>
      <w:proofErr w:type="spellEnd"/>
      <w:r>
        <w:rPr>
          <w:rFonts w:ascii="Times New Roman" w:eastAsia="Times New Roman" w:hAnsi="Times New Roman" w:cs="Times New Roman"/>
          <w:sz w:val="20"/>
          <w:szCs w:val="20"/>
        </w:rPr>
        <w:t xml:space="preserve"> Plus RNase inhibitor, 10 ng ml</w:t>
      </w:r>
      <w:r>
        <w:rPr>
          <w:rFonts w:ascii="Times New Roman" w:eastAsia="Times New Roman" w:hAnsi="Times New Roman" w:cs="Times New Roman"/>
          <w:sz w:val="20"/>
          <w:szCs w:val="20"/>
          <w:vertAlign w:val="superscript"/>
        </w:rPr>
        <w:t xml:space="preserve">-1 </w:t>
      </w:r>
      <w:r>
        <w:rPr>
          <w:rFonts w:ascii="Times New Roman" w:eastAsia="Times New Roman" w:hAnsi="Times New Roman" w:cs="Times New Roman"/>
          <w:sz w:val="20"/>
          <w:szCs w:val="20"/>
        </w:rPr>
        <w:t>Hoechst 33342) prior to FACS to obtain a population of nuclei free cellular debris.</w:t>
      </w:r>
    </w:p>
    <w:p w:rsidR="00121F35" w:rsidRDefault="00121F35">
      <w:pPr>
        <w:spacing w:line="240" w:lineRule="auto"/>
        <w:jc w:val="both"/>
        <w:rPr>
          <w:rFonts w:ascii="Times New Roman" w:eastAsia="Times New Roman" w:hAnsi="Times New Roman" w:cs="Times New Roman"/>
          <w:sz w:val="20"/>
          <w:szCs w:val="20"/>
        </w:rPr>
      </w:pPr>
    </w:p>
    <w:p w:rsidR="00121F35" w:rsidRDefault="003A5BE9">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Single nuclei processing and 10x genomics library preparation</w:t>
      </w:r>
    </w:p>
    <w:p w:rsidR="00121F35" w:rsidRDefault="00121F35">
      <w:pPr>
        <w:spacing w:line="240" w:lineRule="auto"/>
        <w:jc w:val="both"/>
        <w:rPr>
          <w:rFonts w:ascii="Times New Roman" w:eastAsia="Times New Roman" w:hAnsi="Times New Roman" w:cs="Times New Roman"/>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Nuclei were washed</w:t>
      </w:r>
      <w:r>
        <w:rPr>
          <w:rFonts w:ascii="Times New Roman" w:eastAsia="Times New Roman" w:hAnsi="Times New Roman" w:cs="Times New Roman"/>
          <w:sz w:val="20"/>
          <w:szCs w:val="20"/>
        </w:rPr>
        <w:t xml:space="preserve"> once in PBS and resuspended in 0.04% BSA in PBS for loading on the 10x Chromium 3’ chip. Cell capturing, and library preparation was carried as per kit instructions (Chromium Single Cell Kit [v2 chemistry]). 3000 nuclei were targeted for capture per sampl</w:t>
      </w:r>
      <w:r>
        <w:rPr>
          <w:rFonts w:ascii="Times New Roman" w:eastAsia="Times New Roman" w:hAnsi="Times New Roman" w:cs="Times New Roman"/>
          <w:sz w:val="20"/>
          <w:szCs w:val="20"/>
        </w:rPr>
        <w:t xml:space="preserve">e, after cDNA synthesis, 12-14 cycles were used for library amplification. The resultant libraries were size selected, pooled and sequenced using 75bp paired-end sequencing protocol on an Illumina </w:t>
      </w:r>
      <w:proofErr w:type="spellStart"/>
      <w:r>
        <w:rPr>
          <w:rFonts w:ascii="Times New Roman" w:eastAsia="Times New Roman" w:hAnsi="Times New Roman" w:cs="Times New Roman"/>
          <w:sz w:val="20"/>
          <w:szCs w:val="20"/>
        </w:rPr>
        <w:t>HiSeq</w:t>
      </w:r>
      <w:proofErr w:type="spellEnd"/>
      <w:r>
        <w:rPr>
          <w:rFonts w:ascii="Times New Roman" w:eastAsia="Times New Roman" w:hAnsi="Times New Roman" w:cs="Times New Roman"/>
          <w:sz w:val="20"/>
          <w:szCs w:val="20"/>
        </w:rPr>
        <w:t xml:space="preserve"> 4000 instrument. We used 12 samples for the 10X emuls</w:t>
      </w:r>
      <w:r>
        <w:rPr>
          <w:rFonts w:ascii="Times New Roman" w:eastAsia="Times New Roman" w:hAnsi="Times New Roman" w:cs="Times New Roman"/>
          <w:sz w:val="20"/>
          <w:szCs w:val="20"/>
        </w:rPr>
        <w:t>ions, with matched cortex and SN samples from 5 individuals with biological replicates for</w:t>
      </w:r>
      <w:r w:rsidR="002F091D">
        <w:rPr>
          <w:rFonts w:ascii="Times New Roman" w:eastAsia="Times New Roman" w:hAnsi="Times New Roman" w:cs="Times New Roman"/>
          <w:sz w:val="20"/>
          <w:szCs w:val="20"/>
        </w:rPr>
        <w:t xml:space="preserve"> </w:t>
      </w:r>
      <w:r w:rsidR="002F091D" w:rsidRPr="002F091D">
        <w:rPr>
          <w:rFonts w:ascii="Times New Roman" w:eastAsia="Times New Roman" w:hAnsi="Times New Roman" w:cs="Times New Roman"/>
          <w:b/>
          <w:bCs/>
          <w:sz w:val="20"/>
          <w:szCs w:val="20"/>
        </w:rPr>
        <w:t xml:space="preserve">substantia </w:t>
      </w:r>
      <w:proofErr w:type="spellStart"/>
      <w:r w:rsidR="002F091D" w:rsidRPr="002F091D">
        <w:rPr>
          <w:rFonts w:ascii="Times New Roman" w:eastAsia="Times New Roman" w:hAnsi="Times New Roman" w:cs="Times New Roman"/>
          <w:b/>
          <w:bCs/>
          <w:sz w:val="20"/>
          <w:szCs w:val="20"/>
        </w:rPr>
        <w:t>nigra</w:t>
      </w:r>
      <w:proofErr w:type="spellEnd"/>
      <w:r>
        <w:rPr>
          <w:rFonts w:ascii="Times New Roman" w:eastAsia="Times New Roman" w:hAnsi="Times New Roman" w:cs="Times New Roman"/>
          <w:sz w:val="20"/>
          <w:szCs w:val="20"/>
        </w:rPr>
        <w:t xml:space="preserve"> </w:t>
      </w:r>
      <w:r w:rsidR="002F091D">
        <w:rPr>
          <w:rFonts w:ascii="Times New Roman" w:eastAsia="Times New Roman" w:hAnsi="Times New Roman" w:cs="Times New Roman"/>
          <w:sz w:val="20"/>
          <w:szCs w:val="20"/>
        </w:rPr>
        <w:t>(</w:t>
      </w:r>
      <w:r w:rsidRPr="002F091D">
        <w:rPr>
          <w:rFonts w:ascii="Times New Roman" w:eastAsia="Times New Roman" w:hAnsi="Times New Roman" w:cs="Times New Roman"/>
          <w:b/>
          <w:bCs/>
          <w:sz w:val="20"/>
          <w:szCs w:val="20"/>
        </w:rPr>
        <w:t>SN</w:t>
      </w:r>
      <w:r w:rsidR="002F091D">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sample 4 (N4, N4B) and 5 (N5, N5B) run on two separate days (</w:t>
      </w:r>
      <w:r>
        <w:rPr>
          <w:rFonts w:ascii="Times New Roman" w:eastAsia="Times New Roman" w:hAnsi="Times New Roman" w:cs="Times New Roman"/>
          <w:b/>
          <w:sz w:val="20"/>
          <w:szCs w:val="20"/>
        </w:rPr>
        <w:t>Supplementary Table1</w:t>
      </w:r>
      <w:r>
        <w:rPr>
          <w:rFonts w:ascii="Times New Roman" w:eastAsia="Times New Roman" w:hAnsi="Times New Roman" w:cs="Times New Roman"/>
          <w:sz w:val="20"/>
          <w:szCs w:val="20"/>
        </w:rPr>
        <w:t xml:space="preserve">). </w:t>
      </w:r>
    </w:p>
    <w:p w:rsidR="00121F35" w:rsidRDefault="00121F35">
      <w:pPr>
        <w:spacing w:line="240" w:lineRule="auto"/>
        <w:jc w:val="both"/>
        <w:rPr>
          <w:rFonts w:ascii="Times New Roman" w:eastAsia="Times New Roman" w:hAnsi="Times New Roman" w:cs="Times New Roman"/>
          <w:sz w:val="20"/>
          <w:szCs w:val="20"/>
        </w:rPr>
      </w:pPr>
    </w:p>
    <w:p w:rsidR="00121F35" w:rsidRDefault="003A5BE9">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10x sequencing data processing</w:t>
      </w: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Reads were processed and mapped to the Human</w:t>
      </w:r>
      <w:r>
        <w:rPr>
          <w:rFonts w:ascii="Times New Roman" w:eastAsia="Times New Roman" w:hAnsi="Times New Roman" w:cs="Times New Roman"/>
          <w:sz w:val="20"/>
          <w:szCs w:val="20"/>
        </w:rPr>
        <w:t xml:space="preserve"> Genome (GRCh38.84-premrna) with Cell Ranger 2.1.1. We used default mapping arguments for </w:t>
      </w:r>
      <w:proofErr w:type="spellStart"/>
      <w:r>
        <w:rPr>
          <w:rFonts w:ascii="Times New Roman" w:eastAsia="Times New Roman" w:hAnsi="Times New Roman" w:cs="Times New Roman"/>
          <w:sz w:val="20"/>
          <w:szCs w:val="20"/>
        </w:rPr>
        <w:t>cellranger</w:t>
      </w:r>
      <w:proofErr w:type="spellEnd"/>
      <w:r>
        <w:rPr>
          <w:rFonts w:ascii="Times New Roman" w:eastAsia="Times New Roman" w:hAnsi="Times New Roman" w:cs="Times New Roman"/>
          <w:sz w:val="20"/>
          <w:szCs w:val="20"/>
        </w:rPr>
        <w:t xml:space="preserve"> “count” function to merge multiple sequencing runs for the same sample libraries. In order to have counts from both </w:t>
      </w:r>
      <w:proofErr w:type="spellStart"/>
      <w:r>
        <w:rPr>
          <w:rFonts w:ascii="Times New Roman" w:eastAsia="Times New Roman" w:hAnsi="Times New Roman" w:cs="Times New Roman"/>
          <w:sz w:val="20"/>
          <w:szCs w:val="20"/>
        </w:rPr>
        <w:t>unspliced</w:t>
      </w:r>
      <w:proofErr w:type="spellEnd"/>
      <w:r>
        <w:rPr>
          <w:rFonts w:ascii="Times New Roman" w:eastAsia="Times New Roman" w:hAnsi="Times New Roman" w:cs="Times New Roman"/>
          <w:sz w:val="20"/>
          <w:szCs w:val="20"/>
        </w:rPr>
        <w:t>/pre-mRNAs and mature mRNAs, a</w:t>
      </w:r>
      <w:r>
        <w:rPr>
          <w:rFonts w:ascii="Times New Roman" w:eastAsia="Times New Roman" w:hAnsi="Times New Roman" w:cs="Times New Roman"/>
          <w:sz w:val="20"/>
          <w:szCs w:val="20"/>
        </w:rPr>
        <w:t xml:space="preserve"> custom human (GRCh38.84) “pre-mRNA” reference was created, whereby each gene transcript was annotated as an exon, so that pre-mRNA intronic reads can also be included in the UMI counts for each gene and barcode. The filtered gene /barcode matrices contain</w:t>
      </w:r>
      <w:r>
        <w:rPr>
          <w:rFonts w:ascii="Times New Roman" w:eastAsia="Times New Roman" w:hAnsi="Times New Roman" w:cs="Times New Roman"/>
          <w:sz w:val="20"/>
          <w:szCs w:val="20"/>
        </w:rPr>
        <w:t>ing only the detected cell-associated barcodes and UMIs produced as a result were then further analysed.</w:t>
      </w:r>
    </w:p>
    <w:p w:rsidR="00121F35" w:rsidRDefault="00121F35">
      <w:pPr>
        <w:spacing w:line="240" w:lineRule="auto"/>
        <w:jc w:val="both"/>
        <w:rPr>
          <w:rFonts w:ascii="Times New Roman" w:eastAsia="Times New Roman" w:hAnsi="Times New Roman" w:cs="Times New Roman"/>
          <w:color w:val="222222"/>
          <w:sz w:val="20"/>
          <w:szCs w:val="20"/>
        </w:rPr>
      </w:pPr>
    </w:p>
    <w:p w:rsidR="00121F35" w:rsidRDefault="003A5BE9">
      <w:pPr>
        <w:spacing w:line="240" w:lineRule="auto"/>
        <w:jc w:val="both"/>
        <w:rPr>
          <w:rFonts w:ascii="Times New Roman" w:eastAsia="Times New Roman" w:hAnsi="Times New Roman" w:cs="Times New Roman"/>
          <w:b/>
          <w:color w:val="222222"/>
          <w:sz w:val="20"/>
          <w:szCs w:val="20"/>
        </w:rPr>
      </w:pPr>
      <w:r>
        <w:rPr>
          <w:rFonts w:ascii="Times New Roman" w:eastAsia="Times New Roman" w:hAnsi="Times New Roman" w:cs="Times New Roman"/>
          <w:b/>
          <w:color w:val="222222"/>
          <w:sz w:val="20"/>
          <w:szCs w:val="20"/>
        </w:rPr>
        <w:t>Dimensionality reduction and cell clustering analysis</w:t>
      </w: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3A5BE9">
      <w:pPr>
        <w:spacing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color w:val="222222"/>
          <w:sz w:val="20"/>
          <w:szCs w:val="20"/>
        </w:rPr>
        <w:t xml:space="preserve">Seurat R package (v2.3.4) was used to integrate different samples for the cortex and SN and then to perform a dimensionality reduction analysis. </w:t>
      </w:r>
      <w:r w:rsidRPr="002F091D">
        <w:rPr>
          <w:rFonts w:ascii="Times New Roman" w:eastAsia="Times New Roman" w:hAnsi="Times New Roman" w:cs="Times New Roman"/>
          <w:b/>
          <w:bCs/>
          <w:color w:val="222222"/>
          <w:sz w:val="20"/>
          <w:szCs w:val="20"/>
        </w:rPr>
        <w:t>Highly variable genes</w:t>
      </w:r>
      <w:r>
        <w:rPr>
          <w:rFonts w:ascii="Times New Roman" w:eastAsia="Times New Roman" w:hAnsi="Times New Roman" w:cs="Times New Roman"/>
          <w:color w:val="222222"/>
          <w:sz w:val="20"/>
          <w:szCs w:val="20"/>
        </w:rPr>
        <w:t xml:space="preserve"> (</w:t>
      </w:r>
      <w:r w:rsidRPr="002F091D">
        <w:rPr>
          <w:rFonts w:ascii="Times New Roman" w:eastAsia="Times New Roman" w:hAnsi="Times New Roman" w:cs="Times New Roman"/>
          <w:b/>
          <w:bCs/>
          <w:color w:val="222222"/>
          <w:sz w:val="20"/>
          <w:szCs w:val="20"/>
        </w:rPr>
        <w:t>HVGs</w:t>
      </w:r>
      <w:r>
        <w:rPr>
          <w:rFonts w:ascii="Times New Roman" w:eastAsia="Times New Roman" w:hAnsi="Times New Roman" w:cs="Times New Roman"/>
          <w:color w:val="222222"/>
          <w:sz w:val="20"/>
          <w:szCs w:val="20"/>
        </w:rPr>
        <w:t>) were identified from a mean variability plot (average expression versus dispersion</w:t>
      </w:r>
      <w:r>
        <w:rPr>
          <w:rFonts w:ascii="Times New Roman" w:eastAsia="Times New Roman" w:hAnsi="Times New Roman" w:cs="Times New Roman"/>
          <w:color w:val="222222"/>
          <w:sz w:val="20"/>
          <w:szCs w:val="20"/>
        </w:rPr>
        <w:t xml:space="preserve"> (variance/mean) assigned to 20 bins based on average expression) using a log(variance/mean) </w:t>
      </w:r>
      <w:proofErr w:type="spellStart"/>
      <w:r>
        <w:rPr>
          <w:rFonts w:ascii="Times New Roman" w:eastAsia="Times New Roman" w:hAnsi="Times New Roman" w:cs="Times New Roman"/>
          <w:color w:val="222222"/>
          <w:sz w:val="20"/>
          <w:szCs w:val="20"/>
        </w:rPr>
        <w:t>cutoff</w:t>
      </w:r>
      <w:proofErr w:type="spellEnd"/>
      <w:r>
        <w:rPr>
          <w:rFonts w:ascii="Times New Roman" w:eastAsia="Times New Roman" w:hAnsi="Times New Roman" w:cs="Times New Roman"/>
          <w:color w:val="222222"/>
          <w:sz w:val="20"/>
          <w:szCs w:val="20"/>
        </w:rPr>
        <w:t xml:space="preserve"> of 0.5 and maximum cut-off of 3.5 to identify outliers </w:t>
      </w:r>
      <w:r>
        <w:rPr>
          <w:rFonts w:ascii="Times New Roman" w:eastAsia="Times New Roman" w:hAnsi="Times New Roman" w:cs="Times New Roman"/>
          <w:sz w:val="20"/>
          <w:szCs w:val="20"/>
        </w:rPr>
        <w:t>for each sample. Within each bin, a z-score of log-transformed dispersion measure (variance/mean) was</w:t>
      </w:r>
      <w:r>
        <w:rPr>
          <w:rFonts w:ascii="Times New Roman" w:eastAsia="Times New Roman" w:hAnsi="Times New Roman" w:cs="Times New Roman"/>
          <w:sz w:val="20"/>
          <w:szCs w:val="20"/>
        </w:rPr>
        <w:t xml:space="preserve"> calculated. A z-score </w:t>
      </w:r>
      <w:proofErr w:type="spellStart"/>
      <w:r>
        <w:rPr>
          <w:rFonts w:ascii="Times New Roman" w:eastAsia="Times New Roman" w:hAnsi="Times New Roman" w:cs="Times New Roman"/>
          <w:sz w:val="20"/>
          <w:szCs w:val="20"/>
        </w:rPr>
        <w:t>cutoff</w:t>
      </w:r>
      <w:proofErr w:type="spellEnd"/>
      <w:r>
        <w:rPr>
          <w:rFonts w:ascii="Times New Roman" w:eastAsia="Times New Roman" w:hAnsi="Times New Roman" w:cs="Times New Roman"/>
          <w:sz w:val="20"/>
          <w:szCs w:val="20"/>
        </w:rPr>
        <w:t xml:space="preserve"> of 0.5 was applied to identify the highly variable genes for each sample and the union of top 3000 of these from each sample resulted in 1031 and 2243 genes in the SN and cortex, respectively. A </w:t>
      </w:r>
      <w:r w:rsidRPr="002F091D">
        <w:rPr>
          <w:rFonts w:ascii="Times New Roman" w:eastAsia="Times New Roman" w:hAnsi="Times New Roman" w:cs="Times New Roman"/>
          <w:b/>
          <w:bCs/>
          <w:sz w:val="20"/>
          <w:szCs w:val="20"/>
        </w:rPr>
        <w:t>canonical correlation analysis</w:t>
      </w: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w:t>
      </w:r>
      <w:r w:rsidRPr="002F091D">
        <w:rPr>
          <w:rFonts w:ascii="Times New Roman" w:eastAsia="Times New Roman" w:hAnsi="Times New Roman" w:cs="Times New Roman"/>
          <w:b/>
          <w:bCs/>
          <w:sz w:val="20"/>
          <w:szCs w:val="20"/>
        </w:rPr>
        <w:t>CCA</w:t>
      </w:r>
      <w:r>
        <w:rPr>
          <w:rFonts w:ascii="Times New Roman" w:eastAsia="Times New Roman" w:hAnsi="Times New Roman" w:cs="Times New Roman"/>
          <w:sz w:val="20"/>
          <w:szCs w:val="20"/>
        </w:rPr>
        <w:t>)</w:t>
      </w:r>
      <w:r>
        <w:rPr>
          <w:rFonts w:ascii="Times New Roman" w:eastAsia="Times New Roman" w:hAnsi="Times New Roman" w:cs="Times New Roman"/>
          <w:sz w:val="20"/>
          <w:szCs w:val="20"/>
          <w:vertAlign w:val="superscript"/>
        </w:rPr>
        <w:t>2</w:t>
      </w:r>
      <w:r>
        <w:rPr>
          <w:rFonts w:ascii="Times New Roman" w:eastAsia="Times New Roman" w:hAnsi="Times New Roman" w:cs="Times New Roman"/>
          <w:sz w:val="20"/>
          <w:szCs w:val="20"/>
        </w:rPr>
        <w:t xml:space="preserve"> was performed and after discarding rare – non-overlapping cells, the top numbers of CCA dimensions to align were identified by examining the correlation strength of all vectors through the </w:t>
      </w:r>
      <w:proofErr w:type="spellStart"/>
      <w:r>
        <w:rPr>
          <w:rFonts w:ascii="Times New Roman" w:eastAsia="Times New Roman" w:hAnsi="Times New Roman" w:cs="Times New Roman"/>
          <w:color w:val="222222"/>
          <w:sz w:val="20"/>
          <w:szCs w:val="20"/>
          <w:highlight w:val="white"/>
        </w:rPr>
        <w:t>biweight</w:t>
      </w:r>
      <w:proofErr w:type="spellEnd"/>
      <w:r>
        <w:rPr>
          <w:rFonts w:ascii="Times New Roman" w:eastAsia="Times New Roman" w:hAnsi="Times New Roman" w:cs="Times New Roman"/>
          <w:color w:val="222222"/>
          <w:sz w:val="20"/>
          <w:szCs w:val="20"/>
          <w:highlight w:val="white"/>
        </w:rPr>
        <w:t xml:space="preserve"> </w:t>
      </w:r>
      <w:proofErr w:type="spellStart"/>
      <w:r>
        <w:rPr>
          <w:rFonts w:ascii="Times New Roman" w:eastAsia="Times New Roman" w:hAnsi="Times New Roman" w:cs="Times New Roman"/>
          <w:color w:val="222222"/>
          <w:sz w:val="20"/>
          <w:szCs w:val="20"/>
          <w:highlight w:val="white"/>
        </w:rPr>
        <w:t>midcorrelation</w:t>
      </w:r>
      <w:proofErr w:type="spellEnd"/>
      <w:r>
        <w:rPr>
          <w:rFonts w:ascii="Times New Roman" w:eastAsia="Times New Roman" w:hAnsi="Times New Roman" w:cs="Times New Roman"/>
          <w:color w:val="222222"/>
          <w:sz w:val="20"/>
          <w:szCs w:val="20"/>
          <w:highlight w:val="white"/>
        </w:rPr>
        <w:t>, a median based similarity metric sa</w:t>
      </w:r>
      <w:r>
        <w:rPr>
          <w:rFonts w:ascii="Times New Roman" w:eastAsia="Times New Roman" w:hAnsi="Times New Roman" w:cs="Times New Roman"/>
          <w:color w:val="222222"/>
          <w:sz w:val="20"/>
          <w:szCs w:val="20"/>
          <w:highlight w:val="white"/>
        </w:rPr>
        <w:t>turation plot. This enabled</w:t>
      </w: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highlight w:val="white"/>
        </w:rPr>
        <w:t>to identify 25 and 42 canonical correlation vector dimensions to align for the SN and cortex.</w:t>
      </w:r>
    </w:p>
    <w:p w:rsidR="00121F35" w:rsidRDefault="00121F35">
      <w:pPr>
        <w:spacing w:line="240" w:lineRule="auto"/>
        <w:jc w:val="both"/>
        <w:rPr>
          <w:rFonts w:ascii="Times New Roman" w:eastAsia="Times New Roman" w:hAnsi="Times New Roman" w:cs="Times New Roman"/>
          <w:sz w:val="20"/>
          <w:szCs w:val="20"/>
          <w:highlight w:val="white"/>
        </w:rPr>
      </w:pPr>
    </w:p>
    <w:p w:rsidR="00121F35" w:rsidRDefault="003A5BE9">
      <w:pPr>
        <w:spacing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The shared-nearest neighbour graph was constructed on a cell-to-cell distance matrix firstly by calculating the k-nearest neighbours </w:t>
      </w:r>
      <w:r>
        <w:rPr>
          <w:rFonts w:ascii="Times New Roman" w:eastAsia="Times New Roman" w:hAnsi="Times New Roman" w:cs="Times New Roman"/>
          <w:sz w:val="20"/>
          <w:szCs w:val="20"/>
          <w:highlight w:val="white"/>
        </w:rPr>
        <w:t>with k=30 from the aligned CCA vectors. These were then used as input to the Louvain algorithm</w:t>
      </w:r>
      <w:r>
        <w:rPr>
          <w:rFonts w:ascii="Times New Roman" w:eastAsia="Times New Roman" w:hAnsi="Times New Roman" w:cs="Times New Roman"/>
          <w:sz w:val="20"/>
          <w:szCs w:val="20"/>
          <w:vertAlign w:val="superscript"/>
        </w:rPr>
        <w:t>3</w:t>
      </w:r>
      <w:r>
        <w:rPr>
          <w:rFonts w:ascii="Times New Roman" w:eastAsia="Times New Roman" w:hAnsi="Times New Roman" w:cs="Times New Roman"/>
          <w:sz w:val="20"/>
          <w:szCs w:val="20"/>
          <w:highlight w:val="white"/>
        </w:rPr>
        <w:t xml:space="preserve"> with different clustering resolutions for the SN and cortex to identify cell-type clusters. We performed the analysis with different resolutions in Seurat by se</w:t>
      </w:r>
      <w:r>
        <w:rPr>
          <w:rFonts w:ascii="Times New Roman" w:eastAsia="Times New Roman" w:hAnsi="Times New Roman" w:cs="Times New Roman"/>
          <w:sz w:val="20"/>
          <w:szCs w:val="20"/>
          <w:highlight w:val="white"/>
        </w:rPr>
        <w:t>quentially increasing the resolution from 0.4 to 2.4 and assessing the clusters by constructing a phylogenetic tree for the averaged cluster populations at each resolution based on the HVG genes. For each branch of the subsequent tree a random forest class</w:t>
      </w:r>
      <w:r>
        <w:rPr>
          <w:rFonts w:ascii="Times New Roman" w:eastAsia="Times New Roman" w:hAnsi="Times New Roman" w:cs="Times New Roman"/>
          <w:sz w:val="20"/>
          <w:szCs w:val="20"/>
          <w:highlight w:val="white"/>
        </w:rPr>
        <w:t>ification error was calculated and an accuracy threshold of 80% was used to assess tree splits and cluster validity. This resulted in an optimal resolution parameter for the SN and cortex to be 0.4 and 0.8, respectively.</w:t>
      </w:r>
    </w:p>
    <w:p w:rsidR="00121F35" w:rsidRDefault="003A5BE9">
      <w:pPr>
        <w:spacing w:line="240" w:lineRule="auto"/>
        <w:jc w:val="both"/>
        <w:rPr>
          <w:rFonts w:ascii="Times New Roman" w:eastAsia="Times New Roman" w:hAnsi="Times New Roman" w:cs="Times New Roman"/>
          <w:sz w:val="20"/>
          <w:szCs w:val="20"/>
          <w:highlight w:val="yellow"/>
        </w:rPr>
      </w:pPr>
      <w:r>
        <w:rPr>
          <w:rFonts w:ascii="Times New Roman" w:eastAsia="Times New Roman" w:hAnsi="Times New Roman" w:cs="Times New Roman"/>
          <w:sz w:val="20"/>
          <w:szCs w:val="20"/>
          <w:highlight w:val="yellow"/>
        </w:rPr>
        <w:lastRenderedPageBreak/>
        <w:t xml:space="preserve"> </w:t>
      </w:r>
    </w:p>
    <w:p w:rsidR="00121F35" w:rsidRDefault="003A5BE9">
      <w:pPr>
        <w:spacing w:line="240" w:lineRule="auto"/>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Joint clustering analysis of SN and cortex samples</w:t>
      </w:r>
    </w:p>
    <w:p w:rsidR="00121F35" w:rsidRDefault="00121F35">
      <w:pPr>
        <w:spacing w:line="240" w:lineRule="auto"/>
        <w:jc w:val="both"/>
        <w:rPr>
          <w:rFonts w:ascii="Times New Roman" w:eastAsia="Times New Roman" w:hAnsi="Times New Roman" w:cs="Times New Roman"/>
          <w:b/>
          <w:sz w:val="20"/>
          <w:szCs w:val="20"/>
          <w:highlight w:val="white"/>
        </w:rPr>
      </w:pPr>
    </w:p>
    <w:p w:rsidR="00121F35" w:rsidRDefault="003A5BE9">
      <w:pPr>
        <w:spacing w:line="240" w:lineRule="auto"/>
        <w:jc w:val="both"/>
        <w:rPr>
          <w:rFonts w:ascii="Times New Roman" w:eastAsia="Times New Roman" w:hAnsi="Times New Roman" w:cs="Times New Roman"/>
          <w:color w:val="222222"/>
          <w:sz w:val="20"/>
          <w:szCs w:val="20"/>
        </w:rPr>
      </w:pPr>
      <w:r>
        <w:rPr>
          <w:rFonts w:ascii="Times New Roman" w:eastAsia="Times New Roman" w:hAnsi="Times New Roman" w:cs="Times New Roman"/>
          <w:sz w:val="20"/>
          <w:szCs w:val="20"/>
          <w:highlight w:val="white"/>
        </w:rPr>
        <w:t>Similarly using Seurat</w:t>
      </w:r>
      <w:r>
        <w:rPr>
          <w:rFonts w:ascii="Times New Roman" w:eastAsia="Times New Roman" w:hAnsi="Times New Roman" w:cs="Times New Roman"/>
          <w:sz w:val="20"/>
          <w:szCs w:val="20"/>
          <w:vertAlign w:val="superscript"/>
        </w:rPr>
        <w:t>2</w:t>
      </w:r>
      <w:r>
        <w:rPr>
          <w:rFonts w:ascii="Times New Roman" w:eastAsia="Times New Roman" w:hAnsi="Times New Roman" w:cs="Times New Roman"/>
          <w:sz w:val="20"/>
          <w:szCs w:val="20"/>
          <w:highlight w:val="white"/>
        </w:rPr>
        <w:t>, a</w:t>
      </w:r>
      <w:r>
        <w:rPr>
          <w:rFonts w:ascii="Times New Roman" w:eastAsia="Times New Roman" w:hAnsi="Times New Roman" w:cs="Times New Roman"/>
          <w:sz w:val="20"/>
          <w:szCs w:val="20"/>
        </w:rPr>
        <w:t xml:space="preserve"> joint clustering of the CCA aligned cortex and SN nuclei was performed using the </w:t>
      </w:r>
      <w:r w:rsidRPr="00E00A5A">
        <w:rPr>
          <w:rFonts w:ascii="Times New Roman" w:eastAsia="Times New Roman" w:hAnsi="Times New Roman" w:cs="Times New Roman"/>
          <w:b/>
          <w:bCs/>
          <w:sz w:val="20"/>
          <w:szCs w:val="20"/>
        </w:rPr>
        <w:t>transcripts per million</w:t>
      </w:r>
      <w:r>
        <w:rPr>
          <w:rFonts w:ascii="Times New Roman" w:eastAsia="Times New Roman" w:hAnsi="Times New Roman" w:cs="Times New Roman"/>
          <w:sz w:val="20"/>
          <w:szCs w:val="20"/>
        </w:rPr>
        <w:t xml:space="preserve"> (</w:t>
      </w:r>
      <w:r w:rsidRPr="00E00A5A">
        <w:rPr>
          <w:rFonts w:ascii="Times New Roman" w:eastAsia="Times New Roman" w:hAnsi="Times New Roman" w:cs="Times New Roman"/>
          <w:b/>
          <w:bCs/>
          <w:sz w:val="20"/>
          <w:szCs w:val="20"/>
        </w:rPr>
        <w:t>TPM</w:t>
      </w:r>
      <w:r>
        <w:rPr>
          <w:rFonts w:ascii="Times New Roman" w:eastAsia="Times New Roman" w:hAnsi="Times New Roman" w:cs="Times New Roman"/>
          <w:sz w:val="20"/>
          <w:szCs w:val="20"/>
        </w:rPr>
        <w:t>) expression matrix of only protein-coding genes which were log-tra</w:t>
      </w:r>
      <w:r>
        <w:rPr>
          <w:rFonts w:ascii="Times New Roman" w:eastAsia="Times New Roman" w:hAnsi="Times New Roman" w:cs="Times New Roman"/>
          <w:sz w:val="20"/>
          <w:szCs w:val="20"/>
        </w:rPr>
        <w:t xml:space="preserve">nsformed and linearly regressed for </w:t>
      </w:r>
      <w:proofErr w:type="spellStart"/>
      <w:r>
        <w:rPr>
          <w:rFonts w:ascii="Times New Roman" w:eastAsia="Times New Roman" w:hAnsi="Times New Roman" w:cs="Times New Roman"/>
          <w:sz w:val="20"/>
          <w:szCs w:val="20"/>
        </w:rPr>
        <w:t>nUMI</w:t>
      </w:r>
      <w:proofErr w:type="spellEnd"/>
      <w:r>
        <w:rPr>
          <w:rFonts w:ascii="Times New Roman" w:eastAsia="Times New Roman" w:hAnsi="Times New Roman" w:cs="Times New Roman"/>
          <w:sz w:val="20"/>
          <w:szCs w:val="20"/>
        </w:rPr>
        <w:t xml:space="preserve">. </w:t>
      </w:r>
      <w:r>
        <w:rPr>
          <w:rFonts w:ascii="Times New Roman" w:eastAsia="Times New Roman" w:hAnsi="Times New Roman" w:cs="Times New Roman"/>
          <w:color w:val="222222"/>
          <w:sz w:val="20"/>
          <w:szCs w:val="20"/>
        </w:rPr>
        <w:t>As before we used the “</w:t>
      </w:r>
      <w:proofErr w:type="spellStart"/>
      <w:r>
        <w:rPr>
          <w:rFonts w:ascii="Times New Roman" w:eastAsia="Times New Roman" w:hAnsi="Times New Roman" w:cs="Times New Roman"/>
          <w:color w:val="222222"/>
          <w:sz w:val="20"/>
          <w:szCs w:val="20"/>
        </w:rPr>
        <w:t>FindVariableGenes</w:t>
      </w:r>
      <w:proofErr w:type="spellEnd"/>
      <w:r>
        <w:rPr>
          <w:rFonts w:ascii="Times New Roman" w:eastAsia="Times New Roman" w:hAnsi="Times New Roman" w:cs="Times New Roman"/>
          <w:color w:val="222222"/>
          <w:sz w:val="20"/>
          <w:szCs w:val="20"/>
        </w:rPr>
        <w:t xml:space="preserve">” function, a minimum log(variance/mean) </w:t>
      </w:r>
      <w:proofErr w:type="spellStart"/>
      <w:r>
        <w:rPr>
          <w:rFonts w:ascii="Times New Roman" w:eastAsia="Times New Roman" w:hAnsi="Times New Roman" w:cs="Times New Roman"/>
          <w:color w:val="222222"/>
          <w:sz w:val="20"/>
          <w:szCs w:val="20"/>
        </w:rPr>
        <w:t>cutoff</w:t>
      </w:r>
      <w:proofErr w:type="spellEnd"/>
      <w:r>
        <w:rPr>
          <w:rFonts w:ascii="Times New Roman" w:eastAsia="Times New Roman" w:hAnsi="Times New Roman" w:cs="Times New Roman"/>
          <w:color w:val="222222"/>
          <w:sz w:val="20"/>
          <w:szCs w:val="20"/>
        </w:rPr>
        <w:t xml:space="preserve"> of 0.5 and maximum cut-off of 9 on the mean-variability plot to detect outliers and identify 4221 HVGs. A </w:t>
      </w:r>
      <w:r w:rsidRPr="00E00A5A">
        <w:rPr>
          <w:rFonts w:ascii="Times New Roman" w:eastAsia="Times New Roman" w:hAnsi="Times New Roman" w:cs="Times New Roman"/>
          <w:b/>
          <w:bCs/>
          <w:color w:val="222222"/>
          <w:sz w:val="20"/>
          <w:szCs w:val="20"/>
        </w:rPr>
        <w:t xml:space="preserve">principal component </w:t>
      </w:r>
      <w:r w:rsidRPr="00E00A5A">
        <w:rPr>
          <w:rFonts w:ascii="Times New Roman" w:eastAsia="Times New Roman" w:hAnsi="Times New Roman" w:cs="Times New Roman"/>
          <w:b/>
          <w:bCs/>
          <w:color w:val="222222"/>
          <w:sz w:val="20"/>
          <w:szCs w:val="20"/>
        </w:rPr>
        <w:t>analysis</w:t>
      </w:r>
      <w:r>
        <w:rPr>
          <w:rFonts w:ascii="Times New Roman" w:eastAsia="Times New Roman" w:hAnsi="Times New Roman" w:cs="Times New Roman"/>
          <w:color w:val="222222"/>
          <w:sz w:val="20"/>
          <w:szCs w:val="20"/>
        </w:rPr>
        <w:t xml:space="preserve"> (</w:t>
      </w:r>
      <w:r w:rsidRPr="00E00A5A">
        <w:rPr>
          <w:rFonts w:ascii="Times New Roman" w:eastAsia="Times New Roman" w:hAnsi="Times New Roman" w:cs="Times New Roman"/>
          <w:b/>
          <w:bCs/>
          <w:color w:val="222222"/>
          <w:sz w:val="20"/>
          <w:szCs w:val="20"/>
        </w:rPr>
        <w:t>PCA</w:t>
      </w:r>
      <w:r>
        <w:rPr>
          <w:rFonts w:ascii="Times New Roman" w:eastAsia="Times New Roman" w:hAnsi="Times New Roman" w:cs="Times New Roman"/>
          <w:color w:val="222222"/>
          <w:sz w:val="20"/>
          <w:szCs w:val="20"/>
        </w:rPr>
        <w:t xml:space="preserve">) was then performed across all nuclei only using the HVGs. The standard deviations of the PCs were plotted on to a scree plot to identify the first 25 PCs as significant that were used as input to identify cell clusters by the </w:t>
      </w:r>
      <w:r w:rsidR="00E00A5A" w:rsidRPr="00E00A5A">
        <w:rPr>
          <w:rFonts w:ascii="Times New Roman" w:eastAsia="Times New Roman" w:hAnsi="Times New Roman" w:cs="Times New Roman"/>
          <w:b/>
          <w:bCs/>
          <w:color w:val="222222"/>
          <w:sz w:val="20"/>
          <w:szCs w:val="20"/>
        </w:rPr>
        <w:t xml:space="preserve">shared nearest </w:t>
      </w:r>
      <w:proofErr w:type="spellStart"/>
      <w:r w:rsidR="00E00A5A" w:rsidRPr="00E00A5A">
        <w:rPr>
          <w:rFonts w:ascii="Times New Roman" w:eastAsia="Times New Roman" w:hAnsi="Times New Roman" w:cs="Times New Roman"/>
          <w:b/>
          <w:bCs/>
          <w:color w:val="222222"/>
          <w:sz w:val="20"/>
          <w:szCs w:val="20"/>
        </w:rPr>
        <w:t>neighbor</w:t>
      </w:r>
      <w:proofErr w:type="spellEnd"/>
      <w:r w:rsidR="00E00A5A" w:rsidRPr="00E00A5A">
        <w:rPr>
          <w:rFonts w:ascii="Times New Roman" w:eastAsia="Times New Roman" w:hAnsi="Times New Roman" w:cs="Times New Roman"/>
          <w:color w:val="222222"/>
          <w:sz w:val="20"/>
          <w:szCs w:val="20"/>
        </w:rPr>
        <w:t xml:space="preserve"> </w:t>
      </w:r>
      <w:r w:rsidR="00E00A5A">
        <w:rPr>
          <w:rFonts w:ascii="Times New Roman" w:eastAsia="Times New Roman" w:hAnsi="Times New Roman" w:cs="Times New Roman"/>
          <w:color w:val="222222"/>
          <w:sz w:val="20"/>
          <w:szCs w:val="20"/>
        </w:rPr>
        <w:t>(</w:t>
      </w:r>
      <w:r w:rsidRPr="00E00A5A">
        <w:rPr>
          <w:rFonts w:ascii="Times New Roman" w:eastAsia="Times New Roman" w:hAnsi="Times New Roman" w:cs="Times New Roman"/>
          <w:b/>
          <w:bCs/>
          <w:color w:val="222222"/>
          <w:sz w:val="20"/>
          <w:szCs w:val="20"/>
        </w:rPr>
        <w:t>SNN</w:t>
      </w:r>
      <w:r w:rsidR="00E00A5A">
        <w:rPr>
          <w:rFonts w:ascii="Times New Roman" w:eastAsia="Times New Roman" w:hAnsi="Times New Roman" w:cs="Times New Roman"/>
          <w:color w:val="222222"/>
          <w:sz w:val="20"/>
          <w:szCs w:val="20"/>
        </w:rPr>
        <w:t>)</w:t>
      </w:r>
      <w:r>
        <w:rPr>
          <w:rFonts w:ascii="Times New Roman" w:eastAsia="Times New Roman" w:hAnsi="Times New Roman" w:cs="Times New Roman"/>
          <w:color w:val="222222"/>
          <w:sz w:val="20"/>
          <w:szCs w:val="20"/>
        </w:rPr>
        <w:t xml:space="preserve"> based graph</w:t>
      </w:r>
      <w:r>
        <w:rPr>
          <w:rFonts w:ascii="Times New Roman" w:eastAsia="Times New Roman" w:hAnsi="Times New Roman" w:cs="Times New Roman"/>
          <w:color w:val="222222"/>
          <w:sz w:val="20"/>
          <w:szCs w:val="20"/>
        </w:rPr>
        <w:t xml:space="preserve"> approach at a resolution of 0.4 through the “</w:t>
      </w:r>
      <w:proofErr w:type="spellStart"/>
      <w:r>
        <w:rPr>
          <w:rFonts w:ascii="Times New Roman" w:eastAsia="Times New Roman" w:hAnsi="Times New Roman" w:cs="Times New Roman"/>
          <w:color w:val="222222"/>
          <w:sz w:val="20"/>
          <w:szCs w:val="20"/>
        </w:rPr>
        <w:t>FindClusters</w:t>
      </w:r>
      <w:proofErr w:type="spellEnd"/>
      <w:r>
        <w:rPr>
          <w:rFonts w:ascii="Times New Roman" w:eastAsia="Times New Roman" w:hAnsi="Times New Roman" w:cs="Times New Roman"/>
          <w:color w:val="222222"/>
          <w:sz w:val="20"/>
          <w:szCs w:val="20"/>
        </w:rPr>
        <w:t xml:space="preserve">” function in Seurat. The identified clusters were then visualised as a </w:t>
      </w:r>
      <w:r w:rsidRPr="002F091D">
        <w:rPr>
          <w:rFonts w:ascii="Times New Roman" w:eastAsia="Times New Roman" w:hAnsi="Times New Roman" w:cs="Times New Roman"/>
          <w:b/>
          <w:bCs/>
          <w:sz w:val="20"/>
          <w:szCs w:val="20"/>
        </w:rPr>
        <w:t>Uniform Manifold Approximation and Projection</w:t>
      </w:r>
      <w:r>
        <w:rPr>
          <w:rFonts w:ascii="Times New Roman" w:eastAsia="Times New Roman" w:hAnsi="Times New Roman" w:cs="Times New Roman"/>
          <w:color w:val="222222"/>
          <w:sz w:val="20"/>
          <w:szCs w:val="20"/>
        </w:rPr>
        <w:t xml:space="preserve"> (</w:t>
      </w:r>
      <w:r w:rsidRPr="002F091D">
        <w:rPr>
          <w:rFonts w:ascii="Times New Roman" w:eastAsia="Times New Roman" w:hAnsi="Times New Roman" w:cs="Times New Roman"/>
          <w:b/>
          <w:bCs/>
          <w:color w:val="222222"/>
          <w:sz w:val="20"/>
          <w:szCs w:val="20"/>
        </w:rPr>
        <w:t>UMAP</w:t>
      </w:r>
      <w:r>
        <w:rPr>
          <w:rFonts w:ascii="Times New Roman" w:eastAsia="Times New Roman" w:hAnsi="Times New Roman" w:cs="Times New Roman"/>
          <w:color w:val="222222"/>
          <w:sz w:val="20"/>
          <w:szCs w:val="20"/>
        </w:rPr>
        <w:t>) plot with significant PCAs as input to understand the global relationship between similar cell-types across the cortex and SN (</w:t>
      </w:r>
      <w:r>
        <w:rPr>
          <w:rFonts w:ascii="Times New Roman" w:eastAsia="Times New Roman" w:hAnsi="Times New Roman" w:cs="Times New Roman"/>
          <w:b/>
          <w:color w:val="222222"/>
          <w:sz w:val="20"/>
          <w:szCs w:val="20"/>
        </w:rPr>
        <w:t>Figure 1d</w:t>
      </w:r>
      <w:r>
        <w:rPr>
          <w:rFonts w:ascii="Times New Roman" w:eastAsia="Times New Roman" w:hAnsi="Times New Roman" w:cs="Times New Roman"/>
          <w:color w:val="222222"/>
          <w:sz w:val="20"/>
          <w:szCs w:val="20"/>
        </w:rPr>
        <w:t>). We found that changing the number of significant PCs in the range of 15-30 and the clustering resolution in t</w:t>
      </w:r>
      <w:r>
        <w:rPr>
          <w:rFonts w:ascii="Times New Roman" w:eastAsia="Times New Roman" w:hAnsi="Times New Roman" w:cs="Times New Roman"/>
          <w:color w:val="222222"/>
          <w:sz w:val="20"/>
          <w:szCs w:val="20"/>
        </w:rPr>
        <w:t>he range of 0.4-0.8 did not identify very different clusters.</w:t>
      </w:r>
    </w:p>
    <w:p w:rsidR="00121F35" w:rsidRDefault="003A5BE9">
      <w:pPr>
        <w:spacing w:line="240" w:lineRule="auto"/>
        <w:jc w:val="both"/>
        <w:rPr>
          <w:rFonts w:ascii="Times New Roman" w:eastAsia="Times New Roman" w:hAnsi="Times New Roman" w:cs="Times New Roman"/>
          <w:b/>
          <w:color w:val="FF0000"/>
          <w:sz w:val="20"/>
          <w:szCs w:val="20"/>
        </w:rPr>
      </w:pPr>
      <w:r>
        <w:rPr>
          <w:rFonts w:ascii="Times New Roman" w:eastAsia="Times New Roman" w:hAnsi="Times New Roman" w:cs="Times New Roman"/>
          <w:b/>
          <w:color w:val="FF0000"/>
          <w:sz w:val="20"/>
          <w:szCs w:val="20"/>
        </w:rPr>
        <w:t xml:space="preserve"> </w:t>
      </w:r>
    </w:p>
    <w:p w:rsidR="00121F35" w:rsidRDefault="003A5BE9">
      <w:pPr>
        <w:spacing w:line="240" w:lineRule="auto"/>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 xml:space="preserve">Single-cell atlas of the substantia </w:t>
      </w:r>
      <w:proofErr w:type="spellStart"/>
      <w:r>
        <w:rPr>
          <w:rFonts w:ascii="Times New Roman" w:eastAsia="Times New Roman" w:hAnsi="Times New Roman" w:cs="Times New Roman"/>
          <w:b/>
          <w:sz w:val="20"/>
          <w:szCs w:val="20"/>
          <w:highlight w:val="white"/>
        </w:rPr>
        <w:t>nigra</w:t>
      </w:r>
      <w:proofErr w:type="spellEnd"/>
      <w:r>
        <w:rPr>
          <w:rFonts w:ascii="Times New Roman" w:eastAsia="Times New Roman" w:hAnsi="Times New Roman" w:cs="Times New Roman"/>
          <w:b/>
          <w:sz w:val="20"/>
          <w:szCs w:val="20"/>
          <w:highlight w:val="white"/>
        </w:rPr>
        <w:t xml:space="preserve"> </w:t>
      </w:r>
    </w:p>
    <w:p w:rsidR="00121F35" w:rsidRDefault="00121F35">
      <w:pPr>
        <w:spacing w:line="240" w:lineRule="auto"/>
        <w:jc w:val="both"/>
        <w:rPr>
          <w:rFonts w:ascii="Times New Roman" w:eastAsia="Times New Roman" w:hAnsi="Times New Roman" w:cs="Times New Roman"/>
          <w:sz w:val="20"/>
          <w:szCs w:val="20"/>
        </w:rPr>
      </w:pPr>
    </w:p>
    <w:p w:rsidR="00121F35" w:rsidRDefault="003A5BE9">
      <w:pPr>
        <w:spacing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rPr>
        <w:t>All cell-types were mostly contributed to by all samples (</w:t>
      </w:r>
      <w:r>
        <w:rPr>
          <w:rFonts w:ascii="Times New Roman" w:eastAsia="Times New Roman" w:hAnsi="Times New Roman" w:cs="Times New Roman"/>
          <w:b/>
          <w:sz w:val="20"/>
          <w:szCs w:val="20"/>
        </w:rPr>
        <w:t>Supplementary</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Figure 1, Supplementary Figure 5</w:t>
      </w:r>
      <w:r>
        <w:rPr>
          <w:rFonts w:ascii="Times New Roman" w:eastAsia="Times New Roman" w:hAnsi="Times New Roman" w:cs="Times New Roman"/>
          <w:sz w:val="20"/>
          <w:szCs w:val="20"/>
        </w:rPr>
        <w:t xml:space="preserve">). Some sample-specific clustering and thus </w:t>
      </w:r>
      <w:r>
        <w:rPr>
          <w:rFonts w:ascii="Times New Roman" w:eastAsia="Times New Roman" w:hAnsi="Times New Roman" w:cs="Times New Roman"/>
          <w:sz w:val="20"/>
          <w:szCs w:val="20"/>
        </w:rPr>
        <w:t>batch-specific effect can also be seen for reactive astrocyte-2 (N2B only, Day2) &amp; ODC-3 (predominantly N2B) and this may be associated with heterogeneity between samples (</w:t>
      </w:r>
      <w:r w:rsidR="008D13BE" w:rsidRPr="008D13BE">
        <w:rPr>
          <w:rFonts w:ascii="Times New Roman" w:eastAsia="Times New Roman" w:hAnsi="Times New Roman" w:cs="Times New Roman"/>
          <w:b/>
          <w:bCs/>
          <w:sz w:val="20"/>
          <w:szCs w:val="20"/>
        </w:rPr>
        <w:t xml:space="preserve">Supplementary </w:t>
      </w:r>
      <w:r w:rsidRPr="008D13BE">
        <w:rPr>
          <w:rFonts w:ascii="Times New Roman" w:eastAsia="Times New Roman" w:hAnsi="Times New Roman" w:cs="Times New Roman"/>
          <w:b/>
          <w:bCs/>
          <w:sz w:val="20"/>
          <w:szCs w:val="20"/>
        </w:rPr>
        <w:t xml:space="preserve">Figure </w:t>
      </w:r>
      <w:r w:rsidRPr="008D13BE">
        <w:rPr>
          <w:rFonts w:ascii="Times New Roman" w:eastAsia="Times New Roman" w:hAnsi="Times New Roman" w:cs="Times New Roman"/>
          <w:b/>
          <w:bCs/>
          <w:sz w:val="20"/>
          <w:szCs w:val="20"/>
        </w:rPr>
        <w:t>2</w:t>
      </w:r>
      <w:r>
        <w:rPr>
          <w:rFonts w:ascii="Times New Roman" w:eastAsia="Times New Roman" w:hAnsi="Times New Roman" w:cs="Times New Roman"/>
          <w:sz w:val="20"/>
          <w:szCs w:val="20"/>
        </w:rPr>
        <w:t xml:space="preserve">, </w:t>
      </w:r>
      <w:r w:rsidRPr="008D13BE">
        <w:rPr>
          <w:rFonts w:ascii="Times New Roman" w:eastAsia="Times New Roman" w:hAnsi="Times New Roman" w:cs="Times New Roman"/>
          <w:b/>
          <w:bCs/>
          <w:sz w:val="20"/>
          <w:szCs w:val="20"/>
        </w:rPr>
        <w:t>Supplementary Table3</w:t>
      </w:r>
      <w:r>
        <w:rPr>
          <w:rFonts w:ascii="Times New Roman" w:eastAsia="Times New Roman" w:hAnsi="Times New Roman" w:cs="Times New Roman"/>
          <w:sz w:val="20"/>
          <w:szCs w:val="20"/>
        </w:rPr>
        <w:t xml:space="preserve"> and </w:t>
      </w:r>
      <w:r w:rsidRPr="008D13BE">
        <w:rPr>
          <w:rFonts w:ascii="Times New Roman" w:eastAsia="Times New Roman" w:hAnsi="Times New Roman" w:cs="Times New Roman"/>
          <w:b/>
          <w:bCs/>
          <w:sz w:val="20"/>
          <w:szCs w:val="20"/>
        </w:rPr>
        <w:t>Supplementary Table1</w:t>
      </w: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highlight w:val="white"/>
        </w:rPr>
        <w:t xml:space="preserve">We found that neuronal </w:t>
      </w:r>
      <w:r>
        <w:rPr>
          <w:rFonts w:ascii="Times New Roman" w:eastAsia="Times New Roman" w:hAnsi="Times New Roman" w:cs="Times New Roman"/>
          <w:sz w:val="20"/>
          <w:szCs w:val="20"/>
        </w:rPr>
        <w:t>po</w:t>
      </w:r>
      <w:r>
        <w:rPr>
          <w:rFonts w:ascii="Times New Roman" w:eastAsia="Times New Roman" w:hAnsi="Times New Roman" w:cs="Times New Roman"/>
          <w:sz w:val="20"/>
          <w:szCs w:val="20"/>
        </w:rPr>
        <w:t xml:space="preserve">pulations have a higher UMI depth (median </w:t>
      </w:r>
      <w:proofErr w:type="spellStart"/>
      <w:r>
        <w:rPr>
          <w:rFonts w:ascii="Times New Roman" w:eastAsia="Times New Roman" w:hAnsi="Times New Roman" w:cs="Times New Roman"/>
          <w:sz w:val="20"/>
          <w:szCs w:val="20"/>
        </w:rPr>
        <w:t>nUMI</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DaNs</w:t>
      </w:r>
      <w:proofErr w:type="spellEnd"/>
      <w:r>
        <w:rPr>
          <w:rFonts w:ascii="Times New Roman" w:eastAsia="Times New Roman" w:hAnsi="Times New Roman" w:cs="Times New Roman"/>
          <w:sz w:val="20"/>
          <w:szCs w:val="20"/>
        </w:rPr>
        <w:t xml:space="preserve"> = 8,419; GABA neurons =6,512) and gene coverage range (median </w:t>
      </w:r>
      <w:proofErr w:type="spellStart"/>
      <w:r>
        <w:rPr>
          <w:rFonts w:ascii="Times New Roman" w:eastAsia="Times New Roman" w:hAnsi="Times New Roman" w:cs="Times New Roman"/>
          <w:sz w:val="20"/>
          <w:szCs w:val="20"/>
        </w:rPr>
        <w:t>nGene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DaNs</w:t>
      </w:r>
      <w:proofErr w:type="spellEnd"/>
      <w:r>
        <w:rPr>
          <w:rFonts w:ascii="Times New Roman" w:eastAsia="Times New Roman" w:hAnsi="Times New Roman" w:cs="Times New Roman"/>
          <w:sz w:val="20"/>
          <w:szCs w:val="20"/>
        </w:rPr>
        <w:t xml:space="preserve">= 3,579 ; GABA neurons= 3,529) than non-neuronal populations (median </w:t>
      </w:r>
      <w:proofErr w:type="spellStart"/>
      <w:r>
        <w:rPr>
          <w:rFonts w:ascii="Times New Roman" w:eastAsia="Times New Roman" w:hAnsi="Times New Roman" w:cs="Times New Roman"/>
          <w:sz w:val="20"/>
          <w:szCs w:val="20"/>
        </w:rPr>
        <w:t>nUMI</w:t>
      </w:r>
      <w:proofErr w:type="spellEnd"/>
      <w:r>
        <w:rPr>
          <w:rFonts w:ascii="Times New Roman" w:eastAsia="Times New Roman" w:hAnsi="Times New Roman" w:cs="Times New Roman"/>
          <w:sz w:val="20"/>
          <w:szCs w:val="20"/>
        </w:rPr>
        <w:t xml:space="preserve">= 2,822;median </w:t>
      </w:r>
      <w:proofErr w:type="spellStart"/>
      <w:r>
        <w:rPr>
          <w:rFonts w:ascii="Times New Roman" w:eastAsia="Times New Roman" w:hAnsi="Times New Roman" w:cs="Times New Roman"/>
          <w:sz w:val="20"/>
          <w:szCs w:val="20"/>
        </w:rPr>
        <w:t>nGene</w:t>
      </w:r>
      <w:proofErr w:type="spellEnd"/>
      <w:r>
        <w:rPr>
          <w:rFonts w:ascii="Times New Roman" w:eastAsia="Times New Roman" w:hAnsi="Times New Roman" w:cs="Times New Roman"/>
          <w:sz w:val="20"/>
          <w:szCs w:val="20"/>
        </w:rPr>
        <w:t xml:space="preserve"> = 1,863)</w:t>
      </w:r>
      <w:r>
        <w:rPr>
          <w:rFonts w:ascii="Times New Roman" w:eastAsia="Times New Roman" w:hAnsi="Times New Roman" w:cs="Times New Roman"/>
          <w:sz w:val="20"/>
          <w:szCs w:val="20"/>
          <w:highlight w:val="white"/>
        </w:rPr>
        <w:t>(</w:t>
      </w:r>
      <w:r>
        <w:rPr>
          <w:rFonts w:ascii="Times New Roman" w:eastAsia="Times New Roman" w:hAnsi="Times New Roman" w:cs="Times New Roman"/>
          <w:b/>
          <w:sz w:val="20"/>
          <w:szCs w:val="20"/>
          <w:highlight w:val="white"/>
        </w:rPr>
        <w:t>Supplementary Figure 1</w:t>
      </w:r>
      <w:r>
        <w:rPr>
          <w:rFonts w:ascii="Times New Roman" w:eastAsia="Times New Roman" w:hAnsi="Times New Roman" w:cs="Times New Roman"/>
          <w:sz w:val="20"/>
          <w:szCs w:val="20"/>
          <w:highlight w:val="white"/>
        </w:rPr>
        <w:t>).</w:t>
      </w:r>
    </w:p>
    <w:p w:rsidR="00121F35" w:rsidRDefault="003A5BE9">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p>
    <w:p w:rsidR="00121F35" w:rsidRDefault="003A5BE9">
      <w:pPr>
        <w:spacing w:line="240" w:lineRule="auto"/>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Single-cell atlas of the cortex</w:t>
      </w:r>
    </w:p>
    <w:p w:rsidR="00121F35" w:rsidRDefault="00121F35">
      <w:pPr>
        <w:spacing w:line="240" w:lineRule="auto"/>
        <w:jc w:val="both"/>
        <w:rPr>
          <w:rFonts w:ascii="Times New Roman" w:eastAsia="Times New Roman" w:hAnsi="Times New Roman" w:cs="Times New Roman"/>
          <w:b/>
          <w:sz w:val="20"/>
          <w:szCs w:val="20"/>
        </w:rPr>
      </w:pPr>
    </w:p>
    <w:p w:rsidR="00121F35" w:rsidRPr="008D13BE"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cortex cell-types were broadly classified into the major cell groups with the help of enriched genes marker and we resolved clusters as astrocytes (</w:t>
      </w:r>
      <w:r>
        <w:rPr>
          <w:rFonts w:ascii="Times New Roman" w:eastAsia="Times New Roman" w:hAnsi="Times New Roman" w:cs="Times New Roman"/>
          <w:i/>
          <w:sz w:val="20"/>
          <w:szCs w:val="20"/>
        </w:rPr>
        <w:t>AQP4</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i/>
          <w:sz w:val="20"/>
          <w:szCs w:val="20"/>
        </w:rPr>
        <w:t>, GFAP</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 xml:space="preserve">), </w:t>
      </w:r>
      <w:r w:rsidRPr="008D13BE">
        <w:rPr>
          <w:rFonts w:ascii="Times New Roman" w:eastAsia="Times New Roman" w:hAnsi="Times New Roman" w:cs="Times New Roman"/>
          <w:b/>
          <w:bCs/>
          <w:sz w:val="20"/>
          <w:szCs w:val="20"/>
        </w:rPr>
        <w:t>Excitatory neuron</w:t>
      </w:r>
      <w:r>
        <w:rPr>
          <w:rFonts w:ascii="Times New Roman" w:eastAsia="Times New Roman" w:hAnsi="Times New Roman" w:cs="Times New Roman"/>
          <w:sz w:val="20"/>
          <w:szCs w:val="20"/>
        </w:rPr>
        <w:t>s (</w:t>
      </w:r>
      <w:r w:rsidRPr="008D13BE">
        <w:rPr>
          <w:rFonts w:ascii="Times New Roman" w:eastAsia="Times New Roman" w:hAnsi="Times New Roman" w:cs="Times New Roman"/>
          <w:b/>
          <w:bCs/>
          <w:sz w:val="20"/>
          <w:szCs w:val="20"/>
        </w:rPr>
        <w:t>Ex</w:t>
      </w:r>
      <w:r>
        <w:rPr>
          <w:rFonts w:ascii="Times New Roman" w:eastAsia="Times New Roman" w:hAnsi="Times New Roman" w:cs="Times New Roman"/>
          <w:sz w:val="20"/>
          <w:szCs w:val="20"/>
        </w:rPr>
        <w:t>)(</w:t>
      </w:r>
      <w:r>
        <w:rPr>
          <w:rFonts w:ascii="Times New Roman" w:eastAsia="Times New Roman" w:hAnsi="Times New Roman" w:cs="Times New Roman"/>
          <w:i/>
          <w:sz w:val="20"/>
          <w:szCs w:val="20"/>
        </w:rPr>
        <w:t>SATB2</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i/>
          <w:sz w:val="20"/>
          <w:szCs w:val="20"/>
        </w:rPr>
        <w:t>,SLC17A7</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 Inhibitory ne</w:t>
      </w:r>
      <w:r>
        <w:rPr>
          <w:rFonts w:ascii="Times New Roman" w:eastAsia="Times New Roman" w:hAnsi="Times New Roman" w:cs="Times New Roman"/>
          <w:sz w:val="20"/>
          <w:szCs w:val="20"/>
        </w:rPr>
        <w:t>urons (In) (</w:t>
      </w:r>
      <w:r>
        <w:rPr>
          <w:rFonts w:ascii="Times New Roman" w:eastAsia="Times New Roman" w:hAnsi="Times New Roman" w:cs="Times New Roman"/>
          <w:i/>
          <w:sz w:val="20"/>
          <w:szCs w:val="20"/>
        </w:rPr>
        <w:t>GAD1</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i/>
          <w:sz w:val="20"/>
          <w:szCs w:val="20"/>
        </w:rPr>
        <w:t>,GAD2</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 (see below), microglia(</w:t>
      </w:r>
      <w:r>
        <w:rPr>
          <w:rFonts w:ascii="Times New Roman" w:eastAsia="Times New Roman" w:hAnsi="Times New Roman" w:cs="Times New Roman"/>
          <w:i/>
          <w:sz w:val="20"/>
          <w:szCs w:val="20"/>
        </w:rPr>
        <w:t>CSF3R</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i/>
          <w:sz w:val="20"/>
          <w:szCs w:val="20"/>
        </w:rPr>
        <w:t>,PLXDC2</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 oligodendrocytes cells (ODCs) (</w:t>
      </w:r>
      <w:r>
        <w:rPr>
          <w:rFonts w:ascii="Times New Roman" w:eastAsia="Times New Roman" w:hAnsi="Times New Roman" w:cs="Times New Roman"/>
          <w:i/>
          <w:sz w:val="20"/>
          <w:szCs w:val="20"/>
        </w:rPr>
        <w:t>MOG</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i/>
          <w:sz w:val="20"/>
          <w:szCs w:val="20"/>
        </w:rPr>
        <w:t>,MOBP</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 and oligo precursor cells (</w:t>
      </w:r>
      <w:r>
        <w:rPr>
          <w:rFonts w:ascii="Times New Roman" w:eastAsia="Times New Roman" w:hAnsi="Times New Roman" w:cs="Times New Roman"/>
          <w:sz w:val="20"/>
          <w:szCs w:val="20"/>
          <w:highlight w:val="white"/>
        </w:rPr>
        <w:t>OPCs) (</w:t>
      </w:r>
      <w:r>
        <w:rPr>
          <w:rFonts w:ascii="Times New Roman" w:eastAsia="Times New Roman" w:hAnsi="Times New Roman" w:cs="Times New Roman"/>
          <w:i/>
          <w:sz w:val="20"/>
          <w:szCs w:val="20"/>
          <w:highlight w:val="white"/>
        </w:rPr>
        <w:t>OLIG1</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i/>
          <w:sz w:val="20"/>
          <w:szCs w:val="20"/>
          <w:highlight w:val="white"/>
        </w:rPr>
        <w:t>,VCAN</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highlight w:val="white"/>
        </w:rPr>
        <w:t>) (</w:t>
      </w:r>
      <w:r>
        <w:rPr>
          <w:rFonts w:ascii="Times New Roman" w:eastAsia="Times New Roman" w:hAnsi="Times New Roman" w:cs="Times New Roman"/>
          <w:b/>
          <w:sz w:val="20"/>
          <w:szCs w:val="20"/>
        </w:rPr>
        <w:t>Supplementary</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Figure 4</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Supplementary</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Data 3</w:t>
      </w:r>
      <w:r>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rPr>
        <w:t>Similar to the SN, the major cell-types were contributed to by all samples, except for ODCs for which some sample-specific clustering (C1B &amp;</w:t>
      </w:r>
      <w:r w:rsidR="008D13BE">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C3) can be seen (</w:t>
      </w:r>
      <w:r>
        <w:rPr>
          <w:rFonts w:ascii="Times New Roman" w:eastAsia="Times New Roman" w:hAnsi="Times New Roman" w:cs="Times New Roman"/>
          <w:b/>
          <w:sz w:val="20"/>
          <w:szCs w:val="20"/>
        </w:rPr>
        <w:t>Supplementary</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Figure 3</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Supplementary Table 3</w:t>
      </w:r>
      <w:r>
        <w:rPr>
          <w:rFonts w:ascii="Times New Roman" w:eastAsia="Times New Roman" w:hAnsi="Times New Roman" w:cs="Times New Roman"/>
          <w:sz w:val="20"/>
          <w:szCs w:val="20"/>
        </w:rPr>
        <w:t xml:space="preserve">). Moreover, a uniform UMI depth, number of genes and </w:t>
      </w:r>
      <w:r>
        <w:rPr>
          <w:rFonts w:ascii="Times New Roman" w:eastAsia="Times New Roman" w:hAnsi="Times New Roman" w:cs="Times New Roman"/>
          <w:sz w:val="20"/>
          <w:szCs w:val="20"/>
        </w:rPr>
        <w:t xml:space="preserve">cell-cycle phase trends were also, observed across the cortex for most cell-types, except for the Ex neurons (median </w:t>
      </w:r>
      <w:proofErr w:type="spellStart"/>
      <w:r>
        <w:rPr>
          <w:rFonts w:ascii="Times New Roman" w:eastAsia="Times New Roman" w:hAnsi="Times New Roman" w:cs="Times New Roman"/>
          <w:sz w:val="20"/>
          <w:szCs w:val="20"/>
        </w:rPr>
        <w:t>nGene</w:t>
      </w:r>
      <w:proofErr w:type="spellEnd"/>
      <w:r>
        <w:rPr>
          <w:rFonts w:ascii="Times New Roman" w:eastAsia="Times New Roman" w:hAnsi="Times New Roman" w:cs="Times New Roman"/>
          <w:sz w:val="20"/>
          <w:szCs w:val="20"/>
        </w:rPr>
        <w:t xml:space="preserve">= 3,559; </w:t>
      </w:r>
      <w:proofErr w:type="spellStart"/>
      <w:r>
        <w:rPr>
          <w:rFonts w:ascii="Times New Roman" w:eastAsia="Times New Roman" w:hAnsi="Times New Roman" w:cs="Times New Roman"/>
          <w:sz w:val="20"/>
          <w:szCs w:val="20"/>
        </w:rPr>
        <w:t>nUMI</w:t>
      </w:r>
      <w:proofErr w:type="spellEnd"/>
      <w:r>
        <w:rPr>
          <w:rFonts w:ascii="Times New Roman" w:eastAsia="Times New Roman" w:hAnsi="Times New Roman" w:cs="Times New Roman"/>
          <w:sz w:val="20"/>
          <w:szCs w:val="20"/>
        </w:rPr>
        <w:t xml:space="preserve">=7,332) and microglia (median </w:t>
      </w:r>
      <w:proofErr w:type="spellStart"/>
      <w:r>
        <w:rPr>
          <w:rFonts w:ascii="Times New Roman" w:eastAsia="Times New Roman" w:hAnsi="Times New Roman" w:cs="Times New Roman"/>
          <w:sz w:val="20"/>
          <w:szCs w:val="20"/>
        </w:rPr>
        <w:t>nGene</w:t>
      </w:r>
      <w:proofErr w:type="spellEnd"/>
      <w:r>
        <w:rPr>
          <w:rFonts w:ascii="Times New Roman" w:eastAsia="Times New Roman" w:hAnsi="Times New Roman" w:cs="Times New Roman"/>
          <w:sz w:val="20"/>
          <w:szCs w:val="20"/>
        </w:rPr>
        <w:t xml:space="preserve">= 3,759, </w:t>
      </w:r>
      <w:proofErr w:type="spellStart"/>
      <w:r>
        <w:rPr>
          <w:rFonts w:ascii="Times New Roman" w:eastAsia="Times New Roman" w:hAnsi="Times New Roman" w:cs="Times New Roman"/>
          <w:sz w:val="20"/>
          <w:szCs w:val="20"/>
        </w:rPr>
        <w:t>nUMI</w:t>
      </w:r>
      <w:proofErr w:type="spellEnd"/>
      <w:r>
        <w:rPr>
          <w:rFonts w:ascii="Times New Roman" w:eastAsia="Times New Roman" w:hAnsi="Times New Roman" w:cs="Times New Roman"/>
          <w:sz w:val="20"/>
          <w:szCs w:val="20"/>
        </w:rPr>
        <w:t xml:space="preserve">=7,330) showing higher UMI depth and gene coverage than other cell-types </w:t>
      </w:r>
      <w:r>
        <w:rPr>
          <w:rFonts w:ascii="Times New Roman" w:eastAsia="Times New Roman" w:hAnsi="Times New Roman" w:cs="Times New Roman"/>
          <w:sz w:val="20"/>
          <w:szCs w:val="20"/>
        </w:rPr>
        <w:t xml:space="preserve">(median </w:t>
      </w:r>
      <w:proofErr w:type="spellStart"/>
      <w:r>
        <w:rPr>
          <w:rFonts w:ascii="Times New Roman" w:eastAsia="Times New Roman" w:hAnsi="Times New Roman" w:cs="Times New Roman"/>
          <w:sz w:val="20"/>
          <w:szCs w:val="20"/>
        </w:rPr>
        <w:t>nGene</w:t>
      </w:r>
      <w:proofErr w:type="spellEnd"/>
      <w:r>
        <w:rPr>
          <w:rFonts w:ascii="Times New Roman" w:eastAsia="Times New Roman" w:hAnsi="Times New Roman" w:cs="Times New Roman"/>
          <w:sz w:val="20"/>
          <w:szCs w:val="20"/>
        </w:rPr>
        <w:t xml:space="preserve"> = 2,096; </w:t>
      </w:r>
      <w:proofErr w:type="spellStart"/>
      <w:r>
        <w:rPr>
          <w:rFonts w:ascii="Times New Roman" w:eastAsia="Times New Roman" w:hAnsi="Times New Roman" w:cs="Times New Roman"/>
          <w:sz w:val="20"/>
          <w:szCs w:val="20"/>
        </w:rPr>
        <w:t>nUMI</w:t>
      </w:r>
      <w:proofErr w:type="spellEnd"/>
      <w:r>
        <w:rPr>
          <w:rFonts w:ascii="Times New Roman" w:eastAsia="Times New Roman" w:hAnsi="Times New Roman" w:cs="Times New Roman"/>
          <w:sz w:val="20"/>
          <w:szCs w:val="20"/>
        </w:rPr>
        <w:t>=3,599) (</w:t>
      </w:r>
      <w:r w:rsidR="008D13BE" w:rsidRPr="008D13BE">
        <w:rPr>
          <w:rFonts w:ascii="Times New Roman" w:eastAsia="Times New Roman" w:hAnsi="Times New Roman" w:cs="Times New Roman"/>
          <w:b/>
          <w:bCs/>
          <w:sz w:val="20"/>
          <w:szCs w:val="20"/>
        </w:rPr>
        <w:t xml:space="preserve">Supplementary </w:t>
      </w:r>
      <w:r w:rsidRPr="008D13BE">
        <w:rPr>
          <w:rFonts w:ascii="Times New Roman" w:eastAsia="Times New Roman" w:hAnsi="Times New Roman" w:cs="Times New Roman"/>
          <w:b/>
          <w:bCs/>
          <w:sz w:val="20"/>
          <w:szCs w:val="20"/>
        </w:rPr>
        <w:t xml:space="preserve">Figure </w:t>
      </w:r>
      <w:r w:rsidR="008D13BE" w:rsidRPr="008D13BE">
        <w:rPr>
          <w:rFonts w:ascii="Times New Roman" w:eastAsia="Times New Roman" w:hAnsi="Times New Roman" w:cs="Times New Roman"/>
          <w:b/>
          <w:bCs/>
          <w:sz w:val="20"/>
          <w:szCs w:val="20"/>
        </w:rPr>
        <w:t>3</w:t>
      </w:r>
      <w:r>
        <w:rPr>
          <w:rFonts w:ascii="Times New Roman" w:eastAsia="Times New Roman" w:hAnsi="Times New Roman" w:cs="Times New Roman"/>
          <w:sz w:val="20"/>
          <w:szCs w:val="20"/>
        </w:rPr>
        <w:t>).</w:t>
      </w:r>
    </w:p>
    <w:p w:rsidR="00121F35" w:rsidRDefault="00121F35">
      <w:pPr>
        <w:spacing w:line="240" w:lineRule="auto"/>
        <w:jc w:val="both"/>
        <w:rPr>
          <w:rFonts w:ascii="Times New Roman" w:eastAsia="Times New Roman" w:hAnsi="Times New Roman" w:cs="Times New Roman"/>
          <w:sz w:val="20"/>
          <w:szCs w:val="20"/>
          <w:highlight w:val="white"/>
        </w:rPr>
      </w:pPr>
    </w:p>
    <w:p w:rsidR="00121F35" w:rsidRDefault="003A5BE9">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Cortex neuronal subtypes</w:t>
      </w:r>
    </w:p>
    <w:p w:rsidR="00121F35" w:rsidRDefault="00121F35">
      <w:pPr>
        <w:spacing w:line="240" w:lineRule="auto"/>
        <w:jc w:val="both"/>
        <w:rPr>
          <w:rFonts w:ascii="Times New Roman" w:eastAsia="Times New Roman" w:hAnsi="Times New Roman" w:cs="Times New Roman"/>
          <w:b/>
          <w:sz w:val="20"/>
          <w:szCs w:val="20"/>
        </w:rPr>
      </w:pPr>
    </w:p>
    <w:p w:rsidR="00121F35" w:rsidRDefault="003A5BE9">
      <w:pPr>
        <w:spacing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Lake e</w:t>
      </w:r>
      <w:r>
        <w:rPr>
          <w:rFonts w:ascii="Times New Roman" w:eastAsia="Times New Roman" w:hAnsi="Times New Roman" w:cs="Times New Roman"/>
          <w:i/>
          <w:sz w:val="20"/>
          <w:szCs w:val="20"/>
          <w:highlight w:val="white"/>
        </w:rPr>
        <w:t xml:space="preserve">t al </w:t>
      </w:r>
      <w:r>
        <w:rPr>
          <w:rFonts w:ascii="Times New Roman" w:eastAsia="Times New Roman" w:hAnsi="Times New Roman" w:cs="Times New Roman"/>
          <w:i/>
          <w:sz w:val="20"/>
          <w:szCs w:val="20"/>
          <w:vertAlign w:val="superscript"/>
        </w:rPr>
        <w:t>5, 6</w:t>
      </w:r>
      <w:r>
        <w:rPr>
          <w:rFonts w:ascii="Times New Roman" w:eastAsia="Times New Roman" w:hAnsi="Times New Roman" w:cs="Times New Roman"/>
          <w:sz w:val="20"/>
          <w:szCs w:val="20"/>
          <w:highlight w:val="white"/>
        </w:rPr>
        <w:t xml:space="preserve"> have previously identified subtypes of Ex and In neurons based on specific markers that we used here to further, identify </w:t>
      </w:r>
      <w:r w:rsidR="008D13BE">
        <w:rPr>
          <w:rFonts w:ascii="Times New Roman" w:eastAsia="Times New Roman" w:hAnsi="Times New Roman" w:cs="Times New Roman"/>
          <w:sz w:val="20"/>
          <w:szCs w:val="20"/>
          <w:highlight w:val="white"/>
        </w:rPr>
        <w:t>nine</w:t>
      </w:r>
      <w:r>
        <w:rPr>
          <w:rFonts w:ascii="Times New Roman" w:eastAsia="Times New Roman" w:hAnsi="Times New Roman" w:cs="Times New Roman"/>
          <w:sz w:val="20"/>
          <w:szCs w:val="20"/>
          <w:highlight w:val="white"/>
        </w:rPr>
        <w:t xml:space="preserve"> subtypes of Ex neurons and </w:t>
      </w:r>
      <w:r w:rsidR="008D13BE">
        <w:rPr>
          <w:rFonts w:ascii="Times New Roman" w:eastAsia="Times New Roman" w:hAnsi="Times New Roman" w:cs="Times New Roman"/>
          <w:sz w:val="20"/>
          <w:szCs w:val="20"/>
          <w:highlight w:val="white"/>
        </w:rPr>
        <w:t>ten</w:t>
      </w:r>
      <w:r>
        <w:rPr>
          <w:rFonts w:ascii="Times New Roman" w:eastAsia="Times New Roman" w:hAnsi="Times New Roman" w:cs="Times New Roman"/>
          <w:sz w:val="20"/>
          <w:szCs w:val="20"/>
          <w:highlight w:val="white"/>
        </w:rPr>
        <w:t xml:space="preserve"> subtypes </w:t>
      </w:r>
      <w:r>
        <w:rPr>
          <w:rFonts w:ascii="Times New Roman" w:eastAsia="Times New Roman" w:hAnsi="Times New Roman" w:cs="Times New Roman"/>
          <w:sz w:val="20"/>
          <w:szCs w:val="20"/>
          <w:highlight w:val="white"/>
        </w:rPr>
        <w:t>of In neurons drawn from across different cortical layers.</w:t>
      </w: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Neuronal subtypes were resolved into Ex and In neurons based on known marker genes </w:t>
      </w:r>
      <w:r>
        <w:rPr>
          <w:rFonts w:ascii="Times New Roman" w:eastAsia="Times New Roman" w:hAnsi="Times New Roman" w:cs="Times New Roman"/>
          <w:i/>
          <w:sz w:val="20"/>
          <w:szCs w:val="20"/>
        </w:rPr>
        <w:t xml:space="preserve">SATB2, SLC17A7, GAD1 and GAD2 </w:t>
      </w:r>
      <w:r>
        <w:rPr>
          <w:rFonts w:ascii="Times New Roman" w:eastAsia="Times New Roman" w:hAnsi="Times New Roman" w:cs="Times New Roman"/>
          <w:sz w:val="20"/>
          <w:szCs w:val="20"/>
        </w:rPr>
        <w:t>(</w:t>
      </w:r>
      <w:r>
        <w:rPr>
          <w:rFonts w:ascii="Times New Roman" w:eastAsia="Times New Roman" w:hAnsi="Times New Roman" w:cs="Times New Roman"/>
          <w:b/>
          <w:sz w:val="20"/>
          <w:szCs w:val="20"/>
        </w:rPr>
        <w:t>Supplementary</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Figure 4</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Supplementary Data 3</w:t>
      </w:r>
      <w:r>
        <w:rPr>
          <w:rFonts w:ascii="Times New Roman" w:eastAsia="Times New Roman" w:hAnsi="Times New Roman" w:cs="Times New Roman"/>
          <w:sz w:val="20"/>
          <w:szCs w:val="20"/>
        </w:rPr>
        <w:t>). The Ex neurons could be further clas</w:t>
      </w:r>
      <w:r>
        <w:rPr>
          <w:rFonts w:ascii="Times New Roman" w:eastAsia="Times New Roman" w:hAnsi="Times New Roman" w:cs="Times New Roman"/>
          <w:sz w:val="20"/>
          <w:szCs w:val="20"/>
        </w:rPr>
        <w:t xml:space="preserve">sified based on their layer positions and known marker genes. A population of Ex2 subtype expressing the L2/3/ </w:t>
      </w:r>
      <w:r>
        <w:rPr>
          <w:rFonts w:ascii="Times New Roman" w:eastAsia="Times New Roman" w:hAnsi="Times New Roman" w:cs="Times New Roman"/>
          <w:i/>
          <w:sz w:val="20"/>
          <w:szCs w:val="20"/>
        </w:rPr>
        <w:t>CUX2</w:t>
      </w:r>
      <w:r>
        <w:rPr>
          <w:rFonts w:ascii="Times New Roman" w:eastAsia="Times New Roman" w:hAnsi="Times New Roman" w:cs="Times New Roman"/>
          <w:sz w:val="20"/>
          <w:szCs w:val="20"/>
        </w:rPr>
        <w:t xml:space="preserve"> &amp; L4 specific (</w:t>
      </w:r>
      <w:r>
        <w:rPr>
          <w:rFonts w:ascii="Times New Roman" w:eastAsia="Times New Roman" w:hAnsi="Times New Roman" w:cs="Times New Roman"/>
          <w:i/>
          <w:sz w:val="20"/>
          <w:szCs w:val="20"/>
        </w:rPr>
        <w:t>RORB</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 xml:space="preserve"> ) markers and </w:t>
      </w:r>
      <w:r>
        <w:rPr>
          <w:rFonts w:ascii="Times New Roman" w:eastAsia="Times New Roman" w:hAnsi="Times New Roman" w:cs="Times New Roman"/>
          <w:i/>
          <w:sz w:val="20"/>
          <w:szCs w:val="20"/>
        </w:rPr>
        <w:t>COL5A2</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 xml:space="preserve"> was the most prevalent in our dataset (19%, </w:t>
      </w:r>
      <w:r>
        <w:rPr>
          <w:rFonts w:ascii="Times New Roman" w:eastAsia="Times New Roman" w:hAnsi="Times New Roman" w:cs="Times New Roman"/>
          <w:b/>
          <w:sz w:val="20"/>
          <w:szCs w:val="20"/>
        </w:rPr>
        <w:t>Supplementary Table 3</w:t>
      </w:r>
      <w:r>
        <w:rPr>
          <w:rFonts w:ascii="Times New Roman" w:eastAsia="Times New Roman" w:hAnsi="Times New Roman" w:cs="Times New Roman"/>
          <w:sz w:val="20"/>
          <w:szCs w:val="20"/>
        </w:rPr>
        <w:t>), followed by the second most prevalent, L2-3 subpopulation (</w:t>
      </w:r>
      <w:r>
        <w:rPr>
          <w:rFonts w:ascii="Times New Roman" w:eastAsia="Times New Roman" w:hAnsi="Times New Roman" w:cs="Times New Roman"/>
          <w:i/>
          <w:sz w:val="20"/>
          <w:szCs w:val="20"/>
        </w:rPr>
        <w:t>LAMP5</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 xml:space="preserve">), Ex1 (14%, </w:t>
      </w:r>
      <w:r>
        <w:rPr>
          <w:rFonts w:ascii="Times New Roman" w:eastAsia="Times New Roman" w:hAnsi="Times New Roman" w:cs="Times New Roman"/>
          <w:b/>
          <w:sz w:val="20"/>
          <w:szCs w:val="20"/>
        </w:rPr>
        <w:t>Supplementary Table 3</w:t>
      </w:r>
      <w:r>
        <w:rPr>
          <w:rFonts w:ascii="Times New Roman" w:eastAsia="Times New Roman" w:hAnsi="Times New Roman" w:cs="Times New Roman"/>
          <w:sz w:val="20"/>
          <w:szCs w:val="20"/>
        </w:rPr>
        <w:t xml:space="preserve">) showing </w:t>
      </w:r>
      <w:r>
        <w:rPr>
          <w:rFonts w:ascii="Times New Roman" w:eastAsia="Times New Roman" w:hAnsi="Times New Roman" w:cs="Times New Roman"/>
          <w:i/>
          <w:sz w:val="20"/>
          <w:szCs w:val="20"/>
        </w:rPr>
        <w:t>CBLN2</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w:t>
      </w:r>
      <w:r>
        <w:rPr>
          <w:rFonts w:ascii="Times New Roman" w:eastAsia="Times New Roman" w:hAnsi="Times New Roman" w:cs="Times New Roman"/>
          <w:i/>
          <w:sz w:val="20"/>
          <w:szCs w:val="20"/>
        </w:rPr>
        <w:t>CUX2</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 xml:space="preserve"> expression. While we did identify layer 4 subpopulations, Ex3 (</w:t>
      </w:r>
      <w:r>
        <w:rPr>
          <w:rFonts w:ascii="Times New Roman" w:eastAsia="Times New Roman" w:hAnsi="Times New Roman" w:cs="Times New Roman"/>
          <w:i/>
          <w:sz w:val="20"/>
          <w:szCs w:val="20"/>
        </w:rPr>
        <w:t>RORB</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i/>
          <w:sz w:val="20"/>
          <w:szCs w:val="20"/>
        </w:rPr>
        <w:t>, COL5A2</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i/>
          <w:sz w:val="20"/>
          <w:szCs w:val="20"/>
        </w:rPr>
        <w:t>,IL1RAPL2</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and Ex4 (</w:t>
      </w:r>
      <w:r>
        <w:rPr>
          <w:rFonts w:ascii="Times New Roman" w:eastAsia="Times New Roman" w:hAnsi="Times New Roman" w:cs="Times New Roman"/>
          <w:i/>
          <w:sz w:val="20"/>
          <w:szCs w:val="20"/>
        </w:rPr>
        <w:t>RORB</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i/>
          <w:sz w:val="20"/>
          <w:szCs w:val="20"/>
        </w:rPr>
        <w:t>,TPBG</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 xml:space="preserve"> ) like Lake et al</w:t>
      </w:r>
      <w:r>
        <w:rPr>
          <w:rFonts w:ascii="Times New Roman" w:eastAsia="Times New Roman" w:hAnsi="Times New Roman" w:cs="Times New Roman"/>
          <w:sz w:val="20"/>
          <w:szCs w:val="20"/>
          <w:vertAlign w:val="superscript"/>
        </w:rPr>
        <w:t>6</w:t>
      </w:r>
      <w:r>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highlight w:val="white"/>
        </w:rPr>
        <w:t>(</w:t>
      </w:r>
      <w:r>
        <w:rPr>
          <w:rFonts w:ascii="Times New Roman" w:eastAsia="Times New Roman" w:hAnsi="Times New Roman" w:cs="Times New Roman"/>
          <w:b/>
          <w:sz w:val="20"/>
          <w:szCs w:val="20"/>
        </w:rPr>
        <w:t>Supplementary</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Figure 4</w:t>
      </w:r>
      <w:r>
        <w:rPr>
          <w:rFonts w:ascii="Times New Roman" w:eastAsia="Times New Roman" w:hAnsi="Times New Roman" w:cs="Times New Roman"/>
          <w:sz w:val="20"/>
          <w:szCs w:val="20"/>
          <w:highlight w:val="white"/>
        </w:rPr>
        <w:t>)</w:t>
      </w:r>
      <w:r>
        <w:rPr>
          <w:rFonts w:ascii="Times New Roman" w:eastAsia="Times New Roman" w:hAnsi="Times New Roman" w:cs="Times New Roman"/>
          <w:sz w:val="20"/>
          <w:szCs w:val="20"/>
        </w:rPr>
        <w:t>, we were not able to further distinctly resolve this sub-population into Ex3 (a-d) subtypes. We also, identified distinct subpopulations located in cortical L5</w:t>
      </w:r>
      <w:r>
        <w:rPr>
          <w:rFonts w:ascii="Times New Roman" w:eastAsia="Times New Roman" w:hAnsi="Times New Roman" w:cs="Times New Roman"/>
          <w:i/>
          <w:sz w:val="20"/>
          <w:szCs w:val="20"/>
        </w:rPr>
        <w:t>(PCP4</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i/>
          <w:sz w:val="20"/>
          <w:szCs w:val="20"/>
        </w:rPr>
        <w:t>, ETV1</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 Ex5a (</w:t>
      </w:r>
      <w:r>
        <w:rPr>
          <w:rFonts w:ascii="Times New Roman" w:eastAsia="Times New Roman" w:hAnsi="Times New Roman" w:cs="Times New Roman"/>
          <w:i/>
          <w:sz w:val="20"/>
          <w:szCs w:val="20"/>
        </w:rPr>
        <w:t>PCP4</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i/>
          <w:sz w:val="20"/>
          <w:szCs w:val="20"/>
        </w:rPr>
        <w:t>,HS3ST5</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 Ex5b (</w:t>
      </w:r>
      <w:r>
        <w:rPr>
          <w:rFonts w:ascii="Times New Roman" w:eastAsia="Times New Roman" w:hAnsi="Times New Roman" w:cs="Times New Roman"/>
          <w:i/>
          <w:sz w:val="20"/>
          <w:szCs w:val="20"/>
        </w:rPr>
        <w:t>PCP4</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i/>
          <w:sz w:val="20"/>
          <w:szCs w:val="20"/>
        </w:rPr>
        <w:t>,HS3ST5</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 and Ex6a (</w:t>
      </w:r>
      <w:r>
        <w:rPr>
          <w:rFonts w:ascii="Times New Roman" w:eastAsia="Times New Roman" w:hAnsi="Times New Roman" w:cs="Times New Roman"/>
          <w:sz w:val="20"/>
          <w:szCs w:val="20"/>
        </w:rPr>
        <w:t xml:space="preserve"> </w:t>
      </w:r>
      <w:r>
        <w:rPr>
          <w:rFonts w:ascii="Times New Roman" w:eastAsia="Times New Roman" w:hAnsi="Times New Roman" w:cs="Times New Roman"/>
          <w:i/>
          <w:sz w:val="20"/>
          <w:szCs w:val="20"/>
        </w:rPr>
        <w:t>HTR2C</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i/>
          <w:sz w:val="20"/>
          <w:szCs w:val="20"/>
        </w:rPr>
        <w:t>,PCP4</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i/>
          <w:sz w:val="20"/>
          <w:szCs w:val="20"/>
        </w:rPr>
        <w:t>TLE4</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 with the last Ex6b (</w:t>
      </w:r>
      <w:r>
        <w:rPr>
          <w:rFonts w:ascii="Times New Roman" w:eastAsia="Times New Roman" w:hAnsi="Times New Roman" w:cs="Times New Roman"/>
          <w:i/>
          <w:sz w:val="20"/>
          <w:szCs w:val="20"/>
        </w:rPr>
        <w:t>HTR2C</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w:t>
      </w:r>
      <w:r>
        <w:rPr>
          <w:rFonts w:ascii="Times New Roman" w:eastAsia="Times New Roman" w:hAnsi="Times New Roman" w:cs="Times New Roman"/>
          <w:i/>
          <w:sz w:val="20"/>
          <w:szCs w:val="20"/>
          <w:vertAlign w:val="superscript"/>
        </w:rPr>
        <w:t xml:space="preserve"> </w:t>
      </w:r>
      <w:r>
        <w:rPr>
          <w:rFonts w:ascii="Times New Roman" w:eastAsia="Times New Roman" w:hAnsi="Times New Roman" w:cs="Times New Roman"/>
          <w:i/>
          <w:sz w:val="20"/>
          <w:szCs w:val="20"/>
        </w:rPr>
        <w:t>TLE4</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w:t>
      </w:r>
      <w:r>
        <w:rPr>
          <w:rFonts w:ascii="Times New Roman" w:eastAsia="Times New Roman" w:hAnsi="Times New Roman" w:cs="Times New Roman"/>
          <w:i/>
          <w:sz w:val="20"/>
          <w:szCs w:val="20"/>
        </w:rPr>
        <w:t>SEMA3D</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 bordering on cortical L6 /6b or white matter(</w:t>
      </w:r>
      <w:r>
        <w:rPr>
          <w:rFonts w:ascii="Times New Roman" w:eastAsia="Times New Roman" w:hAnsi="Times New Roman" w:cs="Times New Roman"/>
          <w:i/>
          <w:sz w:val="20"/>
          <w:szCs w:val="20"/>
        </w:rPr>
        <w:t>NR4A2</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 (Figure s5). Lastly, the least prevalent (0.59%) cortical neuronal subpopulation we identified was Ex8 (</w:t>
      </w:r>
      <w:r>
        <w:rPr>
          <w:rFonts w:ascii="Times New Roman" w:eastAsia="Times New Roman" w:hAnsi="Times New Roman" w:cs="Times New Roman"/>
          <w:i/>
          <w:sz w:val="20"/>
          <w:szCs w:val="20"/>
        </w:rPr>
        <w:t>TLE4</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i/>
          <w:sz w:val="20"/>
          <w:szCs w:val="20"/>
        </w:rPr>
        <w:t>,NTNG2</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localised to L6.</w:t>
      </w: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neuron, the subtypes were discriminated from the other cell-types by expression of </w:t>
      </w:r>
      <w:r>
        <w:rPr>
          <w:rFonts w:ascii="Times New Roman" w:eastAsia="Times New Roman" w:hAnsi="Times New Roman" w:cs="Times New Roman"/>
          <w:i/>
          <w:sz w:val="20"/>
          <w:szCs w:val="20"/>
        </w:rPr>
        <w:t xml:space="preserve">GAD1 </w:t>
      </w:r>
      <w:r>
        <w:rPr>
          <w:rFonts w:ascii="Times New Roman" w:eastAsia="Times New Roman" w:hAnsi="Times New Roman" w:cs="Times New Roman"/>
          <w:sz w:val="20"/>
          <w:szCs w:val="20"/>
        </w:rPr>
        <w:t xml:space="preserve">and </w:t>
      </w:r>
      <w:r>
        <w:rPr>
          <w:rFonts w:ascii="Times New Roman" w:eastAsia="Times New Roman" w:hAnsi="Times New Roman" w:cs="Times New Roman"/>
          <w:i/>
          <w:sz w:val="20"/>
          <w:szCs w:val="20"/>
        </w:rPr>
        <w:t xml:space="preserve">GAD2 </w:t>
      </w:r>
      <w:r>
        <w:rPr>
          <w:rFonts w:ascii="Times New Roman" w:eastAsia="Times New Roman" w:hAnsi="Times New Roman" w:cs="Times New Roman"/>
          <w:sz w:val="20"/>
          <w:szCs w:val="20"/>
        </w:rPr>
        <w:t>marker genes (</w:t>
      </w:r>
      <w:r>
        <w:rPr>
          <w:rFonts w:ascii="Times New Roman" w:eastAsia="Times New Roman" w:hAnsi="Times New Roman" w:cs="Times New Roman"/>
          <w:b/>
          <w:sz w:val="20"/>
          <w:szCs w:val="20"/>
        </w:rPr>
        <w:t>Sup</w:t>
      </w:r>
      <w:r>
        <w:rPr>
          <w:rFonts w:ascii="Times New Roman" w:eastAsia="Times New Roman" w:hAnsi="Times New Roman" w:cs="Times New Roman"/>
          <w:b/>
          <w:sz w:val="20"/>
          <w:szCs w:val="20"/>
        </w:rPr>
        <w:t>plementary</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Figure 4</w:t>
      </w:r>
      <w:r>
        <w:rPr>
          <w:rFonts w:ascii="Times New Roman" w:eastAsia="Times New Roman" w:hAnsi="Times New Roman" w:cs="Times New Roman"/>
          <w:sz w:val="20"/>
          <w:szCs w:val="20"/>
        </w:rPr>
        <w:t>) and further resolved into 10 subpopulations based on enriched marker gene expression that showed distinct profiles of established In neuron marker genes (</w:t>
      </w:r>
      <w:r>
        <w:rPr>
          <w:rFonts w:ascii="Times New Roman" w:eastAsia="Times New Roman" w:hAnsi="Times New Roman" w:cs="Times New Roman"/>
          <w:b/>
          <w:sz w:val="20"/>
          <w:szCs w:val="20"/>
        </w:rPr>
        <w:t>Supplementary Data 3</w:t>
      </w:r>
      <w:r>
        <w:rPr>
          <w:rFonts w:ascii="Times New Roman" w:eastAsia="Times New Roman" w:hAnsi="Times New Roman" w:cs="Times New Roman"/>
          <w:sz w:val="20"/>
          <w:szCs w:val="20"/>
        </w:rPr>
        <w:t xml:space="preserve">). We </w:t>
      </w:r>
      <w:r>
        <w:rPr>
          <w:rFonts w:ascii="Times New Roman" w:eastAsia="Times New Roman" w:hAnsi="Times New Roman" w:cs="Times New Roman"/>
          <w:sz w:val="20"/>
          <w:szCs w:val="20"/>
        </w:rPr>
        <w:lastRenderedPageBreak/>
        <w:t xml:space="preserve">resolved spatially distinct </w:t>
      </w:r>
      <w:r>
        <w:rPr>
          <w:rFonts w:ascii="Times New Roman" w:eastAsia="Times New Roman" w:hAnsi="Times New Roman" w:cs="Times New Roman"/>
          <w:i/>
          <w:sz w:val="20"/>
          <w:szCs w:val="20"/>
        </w:rPr>
        <w:t xml:space="preserve">CNR1 </w:t>
      </w:r>
      <w:r>
        <w:rPr>
          <w:rFonts w:ascii="Times New Roman" w:eastAsia="Times New Roman" w:hAnsi="Times New Roman" w:cs="Times New Roman"/>
          <w:sz w:val="20"/>
          <w:szCs w:val="20"/>
        </w:rPr>
        <w:t>expressing L1-2 subpop</w:t>
      </w:r>
      <w:r>
        <w:rPr>
          <w:rFonts w:ascii="Times New Roman" w:eastAsia="Times New Roman" w:hAnsi="Times New Roman" w:cs="Times New Roman"/>
          <w:sz w:val="20"/>
          <w:szCs w:val="20"/>
        </w:rPr>
        <w:t>ulations as In1a (</w:t>
      </w:r>
      <w:r>
        <w:rPr>
          <w:rFonts w:ascii="Times New Roman" w:eastAsia="Times New Roman" w:hAnsi="Times New Roman" w:cs="Times New Roman"/>
          <w:i/>
          <w:sz w:val="20"/>
          <w:szCs w:val="20"/>
        </w:rPr>
        <w:t>RELN</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 In1b (</w:t>
      </w:r>
      <w:r>
        <w:rPr>
          <w:rFonts w:ascii="Times New Roman" w:eastAsia="Times New Roman" w:hAnsi="Times New Roman" w:cs="Times New Roman"/>
          <w:i/>
          <w:sz w:val="20"/>
          <w:szCs w:val="20"/>
        </w:rPr>
        <w:t>THSD7B</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 xml:space="preserve">), In1c ( </w:t>
      </w:r>
      <w:r>
        <w:rPr>
          <w:rFonts w:ascii="Times New Roman" w:eastAsia="Times New Roman" w:hAnsi="Times New Roman" w:cs="Times New Roman"/>
          <w:i/>
          <w:sz w:val="20"/>
          <w:szCs w:val="20"/>
        </w:rPr>
        <w:t>VIP</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i/>
          <w:sz w:val="20"/>
          <w:szCs w:val="20"/>
        </w:rPr>
        <w:t>,TAC3</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and In3 (</w:t>
      </w:r>
      <w:r>
        <w:rPr>
          <w:rFonts w:ascii="Times New Roman" w:eastAsia="Times New Roman" w:hAnsi="Times New Roman" w:cs="Times New Roman"/>
          <w:i/>
          <w:sz w:val="20"/>
          <w:szCs w:val="20"/>
        </w:rPr>
        <w:t>VIP</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i/>
          <w:sz w:val="20"/>
          <w:szCs w:val="20"/>
        </w:rPr>
        <w:t>,TSHZ2</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 but not the upper layer In1d and In2 subtypes (</w:t>
      </w:r>
      <w:r>
        <w:rPr>
          <w:rFonts w:ascii="Times New Roman" w:eastAsia="Times New Roman" w:hAnsi="Times New Roman" w:cs="Times New Roman"/>
          <w:b/>
          <w:sz w:val="20"/>
          <w:szCs w:val="20"/>
        </w:rPr>
        <w:t>Supplementary</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Figure 4</w:t>
      </w:r>
      <w:r>
        <w:rPr>
          <w:rFonts w:ascii="Times New Roman" w:eastAsia="Times New Roman" w:hAnsi="Times New Roman" w:cs="Times New Roman"/>
          <w:sz w:val="20"/>
          <w:szCs w:val="20"/>
        </w:rPr>
        <w:t xml:space="preserve">). We further identified distinct </w:t>
      </w:r>
      <w:r>
        <w:rPr>
          <w:rFonts w:ascii="Times New Roman" w:eastAsia="Times New Roman" w:hAnsi="Times New Roman" w:cs="Times New Roman"/>
          <w:i/>
          <w:sz w:val="20"/>
          <w:szCs w:val="20"/>
        </w:rPr>
        <w:t xml:space="preserve">SV2C </w:t>
      </w:r>
      <w:r>
        <w:rPr>
          <w:rFonts w:ascii="Times New Roman" w:eastAsia="Times New Roman" w:hAnsi="Times New Roman" w:cs="Times New Roman"/>
          <w:sz w:val="20"/>
          <w:szCs w:val="20"/>
        </w:rPr>
        <w:t>expressing L2-3 (</w:t>
      </w:r>
      <w:r>
        <w:rPr>
          <w:rFonts w:ascii="Times New Roman" w:eastAsia="Times New Roman" w:hAnsi="Times New Roman" w:cs="Times New Roman"/>
          <w:i/>
          <w:sz w:val="20"/>
          <w:szCs w:val="20"/>
        </w:rPr>
        <w:t>LAMP5</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 subtypes as In4a (</w:t>
      </w:r>
      <w:r>
        <w:rPr>
          <w:rFonts w:ascii="Times New Roman" w:eastAsia="Times New Roman" w:hAnsi="Times New Roman" w:cs="Times New Roman"/>
          <w:i/>
          <w:sz w:val="20"/>
          <w:szCs w:val="20"/>
        </w:rPr>
        <w:t>COL5A2</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 In4b (</w:t>
      </w:r>
      <w:r>
        <w:rPr>
          <w:rFonts w:ascii="Times New Roman" w:eastAsia="Times New Roman" w:hAnsi="Times New Roman" w:cs="Times New Roman"/>
          <w:i/>
          <w:sz w:val="20"/>
          <w:szCs w:val="20"/>
        </w:rPr>
        <w:t>COL5A</w:t>
      </w:r>
      <w:r>
        <w:rPr>
          <w:rFonts w:ascii="Times New Roman" w:eastAsia="Times New Roman" w:hAnsi="Times New Roman" w:cs="Times New Roman"/>
          <w:i/>
          <w:sz w:val="20"/>
          <w:szCs w:val="20"/>
        </w:rPr>
        <w:t>2</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i/>
          <w:sz w:val="20"/>
          <w:szCs w:val="20"/>
        </w:rPr>
        <w:t>,EYA4</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 and In5 (</w:t>
      </w:r>
      <w:r>
        <w:rPr>
          <w:rFonts w:ascii="Times New Roman" w:eastAsia="Times New Roman" w:hAnsi="Times New Roman" w:cs="Times New Roman"/>
          <w:i/>
          <w:sz w:val="20"/>
          <w:szCs w:val="20"/>
        </w:rPr>
        <w:t>EYA4</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i/>
          <w:sz w:val="20"/>
          <w:szCs w:val="20"/>
        </w:rPr>
        <w:t xml:space="preserve"> NOS1</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 (</w:t>
      </w:r>
      <w:r>
        <w:rPr>
          <w:rFonts w:ascii="Times New Roman" w:eastAsia="Times New Roman" w:hAnsi="Times New Roman" w:cs="Times New Roman"/>
          <w:b/>
          <w:sz w:val="20"/>
          <w:szCs w:val="20"/>
        </w:rPr>
        <w:t>Supplementary Figure 4</w:t>
      </w:r>
      <w:r>
        <w:rPr>
          <w:rFonts w:ascii="Times New Roman" w:eastAsia="Times New Roman" w:hAnsi="Times New Roman" w:cs="Times New Roman"/>
          <w:sz w:val="20"/>
          <w:szCs w:val="20"/>
        </w:rPr>
        <w:t>); layer 4/5 (</w:t>
      </w:r>
      <w:r>
        <w:rPr>
          <w:rFonts w:ascii="Times New Roman" w:eastAsia="Times New Roman" w:hAnsi="Times New Roman" w:cs="Times New Roman"/>
          <w:i/>
          <w:sz w:val="20"/>
          <w:szCs w:val="20"/>
        </w:rPr>
        <w:t>SULF1</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 xml:space="preserve">) located subtypes expressing </w:t>
      </w:r>
      <w:r>
        <w:rPr>
          <w:rFonts w:ascii="Times New Roman" w:eastAsia="Times New Roman" w:hAnsi="Times New Roman" w:cs="Times New Roman"/>
          <w:i/>
          <w:sz w:val="20"/>
          <w:szCs w:val="20"/>
        </w:rPr>
        <w:t>PVALB</w:t>
      </w:r>
      <w:r>
        <w:rPr>
          <w:rFonts w:ascii="Times New Roman" w:eastAsia="Times New Roman" w:hAnsi="Times New Roman" w:cs="Times New Roman"/>
          <w:sz w:val="20"/>
          <w:szCs w:val="20"/>
        </w:rPr>
        <w:t>, In6a (</w:t>
      </w:r>
      <w:r>
        <w:rPr>
          <w:rFonts w:ascii="Times New Roman" w:eastAsia="Times New Roman" w:hAnsi="Times New Roman" w:cs="Times New Roman"/>
          <w:i/>
          <w:sz w:val="20"/>
          <w:szCs w:val="20"/>
        </w:rPr>
        <w:t>RYR1</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w:t>
      </w:r>
      <w:r>
        <w:rPr>
          <w:rFonts w:ascii="Times New Roman" w:eastAsia="Times New Roman" w:hAnsi="Times New Roman" w:cs="Times New Roman"/>
          <w:sz w:val="20"/>
          <w:szCs w:val="20"/>
          <w:vertAlign w:val="superscript"/>
        </w:rPr>
        <w:t>6</w:t>
      </w:r>
      <w:r>
        <w:rPr>
          <w:rFonts w:ascii="Times New Roman" w:eastAsia="Times New Roman" w:hAnsi="Times New Roman" w:cs="Times New Roman"/>
          <w:sz w:val="20"/>
          <w:szCs w:val="20"/>
        </w:rPr>
        <w:t xml:space="preserve"> and the more peripheral and the most prevalent (8.65%) In neuron subtype in our cortical cell atlas In6b (</w:t>
      </w:r>
      <w:r>
        <w:rPr>
          <w:rFonts w:ascii="Times New Roman" w:eastAsia="Times New Roman" w:hAnsi="Times New Roman" w:cs="Times New Roman"/>
          <w:i/>
          <w:sz w:val="20"/>
          <w:szCs w:val="20"/>
        </w:rPr>
        <w:t>TAC1</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 xml:space="preserve">) ; and finally </w:t>
      </w:r>
      <w:r>
        <w:rPr>
          <w:rFonts w:ascii="Times New Roman" w:eastAsia="Times New Roman" w:hAnsi="Times New Roman" w:cs="Times New Roman"/>
          <w:i/>
          <w:sz w:val="20"/>
          <w:szCs w:val="20"/>
        </w:rPr>
        <w:t>SST</w:t>
      </w:r>
      <w:r>
        <w:rPr>
          <w:rFonts w:ascii="Times New Roman" w:eastAsia="Times New Roman" w:hAnsi="Times New Roman" w:cs="Times New Roman"/>
          <w:i/>
          <w:sz w:val="20"/>
          <w:szCs w:val="20"/>
          <w:vertAlign w:val="superscript"/>
        </w:rPr>
        <w:t xml:space="preserve"> </w:t>
      </w:r>
      <w:r>
        <w:rPr>
          <w:rFonts w:ascii="Times New Roman" w:eastAsia="Times New Roman" w:hAnsi="Times New Roman" w:cs="Times New Roman"/>
          <w:sz w:val="20"/>
          <w:szCs w:val="20"/>
        </w:rPr>
        <w:t>expressing L6 (</w:t>
      </w:r>
      <w:r>
        <w:rPr>
          <w:rFonts w:ascii="Times New Roman" w:eastAsia="Times New Roman" w:hAnsi="Times New Roman" w:cs="Times New Roman"/>
          <w:i/>
          <w:sz w:val="20"/>
          <w:szCs w:val="20"/>
        </w:rPr>
        <w:t>SYNPR</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 subtype In8 (</w:t>
      </w:r>
      <w:r>
        <w:rPr>
          <w:rFonts w:ascii="Times New Roman" w:eastAsia="Times New Roman" w:hAnsi="Times New Roman" w:cs="Times New Roman"/>
          <w:i/>
          <w:sz w:val="20"/>
          <w:szCs w:val="20"/>
        </w:rPr>
        <w:t>STXBP6</w:t>
      </w:r>
      <w:r>
        <w:rPr>
          <w:rFonts w:ascii="Times New Roman" w:eastAsia="Times New Roman" w:hAnsi="Times New Roman" w:cs="Times New Roman"/>
          <w:i/>
          <w:sz w:val="20"/>
          <w:szCs w:val="20"/>
          <w:vertAlign w:val="superscript"/>
        </w:rPr>
        <w:t>+</w:t>
      </w:r>
      <w:r>
        <w:rPr>
          <w:rFonts w:ascii="Times New Roman" w:eastAsia="Times New Roman" w:hAnsi="Times New Roman" w:cs="Times New Roman"/>
          <w:sz w:val="20"/>
          <w:szCs w:val="20"/>
        </w:rPr>
        <w:t xml:space="preserve">) but not the other </w:t>
      </w:r>
      <w:r>
        <w:rPr>
          <w:rFonts w:ascii="Times New Roman" w:eastAsia="Times New Roman" w:hAnsi="Times New Roman" w:cs="Times New Roman"/>
          <w:i/>
          <w:sz w:val="20"/>
          <w:szCs w:val="20"/>
        </w:rPr>
        <w:t>SST -</w:t>
      </w:r>
      <w:r>
        <w:rPr>
          <w:rFonts w:ascii="Times New Roman" w:eastAsia="Times New Roman" w:hAnsi="Times New Roman" w:cs="Times New Roman"/>
          <w:sz w:val="20"/>
          <w:szCs w:val="20"/>
        </w:rPr>
        <w:t>positive In7 sub-population</w:t>
      </w:r>
      <w:r>
        <w:rPr>
          <w:rFonts w:ascii="Times New Roman" w:eastAsia="Times New Roman" w:hAnsi="Times New Roman" w:cs="Times New Roman"/>
          <w:sz w:val="20"/>
          <w:szCs w:val="20"/>
          <w:vertAlign w:val="superscript"/>
        </w:rPr>
        <w:t>6</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Supplementary</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Figure 4</w:t>
      </w:r>
      <w:r>
        <w:rPr>
          <w:rFonts w:ascii="Times New Roman" w:eastAsia="Times New Roman" w:hAnsi="Times New Roman" w:cs="Times New Roman"/>
          <w:sz w:val="20"/>
          <w:szCs w:val="20"/>
        </w:rPr>
        <w:t>).</w:t>
      </w:r>
    </w:p>
    <w:p w:rsidR="00121F35" w:rsidRDefault="00121F35">
      <w:pPr>
        <w:spacing w:line="240" w:lineRule="auto"/>
        <w:jc w:val="both"/>
        <w:rPr>
          <w:rFonts w:ascii="Times New Roman" w:eastAsia="Times New Roman" w:hAnsi="Times New Roman" w:cs="Times New Roman"/>
          <w:b/>
          <w:sz w:val="20"/>
          <w:szCs w:val="20"/>
        </w:rPr>
      </w:pPr>
    </w:p>
    <w:p w:rsidR="00121F35" w:rsidRDefault="003A5BE9">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Data processing of published transcriptomic data for comparison with 10x </w:t>
      </w:r>
      <w:proofErr w:type="spellStart"/>
      <w:r>
        <w:rPr>
          <w:rFonts w:ascii="Times New Roman" w:eastAsia="Times New Roman" w:hAnsi="Times New Roman" w:cs="Times New Roman"/>
          <w:b/>
          <w:sz w:val="20"/>
          <w:szCs w:val="20"/>
        </w:rPr>
        <w:t>RNAseq</w:t>
      </w:r>
      <w:proofErr w:type="spellEnd"/>
      <w:r>
        <w:rPr>
          <w:rFonts w:ascii="Times New Roman" w:eastAsia="Times New Roman" w:hAnsi="Times New Roman" w:cs="Times New Roman"/>
          <w:b/>
          <w:sz w:val="20"/>
          <w:szCs w:val="20"/>
        </w:rPr>
        <w:t xml:space="preserve"> data</w:t>
      </w:r>
    </w:p>
    <w:p w:rsidR="00121F35" w:rsidRDefault="00121F35">
      <w:pPr>
        <w:spacing w:line="240" w:lineRule="auto"/>
        <w:jc w:val="both"/>
        <w:rPr>
          <w:rFonts w:ascii="Times New Roman" w:eastAsia="Times New Roman" w:hAnsi="Times New Roman" w:cs="Times New Roman"/>
          <w:b/>
          <w:i/>
          <w:sz w:val="20"/>
          <w:szCs w:val="20"/>
        </w:rPr>
      </w:pPr>
    </w:p>
    <w:p w:rsidR="00121F35" w:rsidRDefault="009E0EAF">
      <w:pPr>
        <w:spacing w:line="240" w:lineRule="auto"/>
        <w:jc w:val="both"/>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L</w:t>
      </w:r>
      <w:r w:rsidRPr="009E0EAF">
        <w:rPr>
          <w:rFonts w:ascii="Times New Roman" w:eastAsia="Times New Roman" w:hAnsi="Times New Roman" w:cs="Times New Roman"/>
          <w:b/>
          <w:i/>
          <w:sz w:val="20"/>
          <w:szCs w:val="20"/>
        </w:rPr>
        <w:t>aser- capture microscopy</w:t>
      </w:r>
      <w:r w:rsidR="003A5BE9">
        <w:rPr>
          <w:rFonts w:ascii="Times New Roman" w:eastAsia="Times New Roman" w:hAnsi="Times New Roman" w:cs="Times New Roman"/>
          <w:b/>
          <w:i/>
          <w:sz w:val="20"/>
          <w:szCs w:val="20"/>
        </w:rPr>
        <w:t xml:space="preserve"> cell-types in the SN</w:t>
      </w:r>
    </w:p>
    <w:p w:rsidR="00121F35" w:rsidRDefault="00121F35">
      <w:pPr>
        <w:spacing w:line="240" w:lineRule="auto"/>
        <w:jc w:val="both"/>
        <w:rPr>
          <w:rFonts w:ascii="Times New Roman" w:eastAsia="Times New Roman" w:hAnsi="Times New Roman" w:cs="Times New Roman"/>
          <w:sz w:val="20"/>
          <w:szCs w:val="20"/>
          <w:highlight w:val="yellow"/>
        </w:rPr>
      </w:pPr>
    </w:p>
    <w:p w:rsidR="00121F35" w:rsidRDefault="003A5BE9">
      <w:pPr>
        <w:spacing w:line="240" w:lineRule="auto"/>
        <w:jc w:val="both"/>
        <w:rPr>
          <w:rFonts w:ascii="Times New Roman" w:eastAsia="Times New Roman" w:hAnsi="Times New Roman" w:cs="Times New Roman"/>
          <w:color w:val="2A2A2A"/>
          <w:sz w:val="20"/>
          <w:szCs w:val="20"/>
          <w:highlight w:val="white"/>
        </w:rPr>
      </w:pPr>
      <w:r>
        <w:rPr>
          <w:rFonts w:ascii="Times New Roman" w:eastAsia="Times New Roman" w:hAnsi="Times New Roman" w:cs="Times New Roman"/>
          <w:color w:val="2A2A2A"/>
          <w:sz w:val="20"/>
          <w:szCs w:val="20"/>
          <w:highlight w:val="white"/>
        </w:rPr>
        <w:t>Microarray profiles of laser-captured human dopaminergic neuron from control and PD patients were obtained from GEO (</w:t>
      </w:r>
      <w:hyperlink r:id="rId7">
        <w:r>
          <w:rPr>
            <w:rFonts w:ascii="Times New Roman" w:eastAsia="Times New Roman" w:hAnsi="Times New Roman" w:cs="Times New Roman"/>
            <w:color w:val="1155CC"/>
            <w:sz w:val="20"/>
            <w:szCs w:val="20"/>
            <w:highlight w:val="white"/>
            <w:u w:val="single"/>
          </w:rPr>
          <w:t>GSE24378</w:t>
        </w:r>
      </w:hyperlink>
      <w:r>
        <w:rPr>
          <w:rFonts w:ascii="Times New Roman" w:eastAsia="Times New Roman" w:hAnsi="Times New Roman" w:cs="Times New Roman"/>
          <w:color w:val="2A2A2A"/>
          <w:sz w:val="20"/>
          <w:szCs w:val="20"/>
          <w:highlight w:val="white"/>
        </w:rPr>
        <w:t>)</w:t>
      </w:r>
      <w:r>
        <w:rPr>
          <w:rFonts w:ascii="Times New Roman" w:eastAsia="Times New Roman" w:hAnsi="Times New Roman" w:cs="Times New Roman"/>
          <w:color w:val="2A2A2A"/>
          <w:sz w:val="20"/>
          <w:szCs w:val="20"/>
          <w:vertAlign w:val="superscript"/>
        </w:rPr>
        <w:t>8</w:t>
      </w:r>
      <w:r>
        <w:rPr>
          <w:rFonts w:ascii="Times New Roman" w:eastAsia="Times New Roman" w:hAnsi="Times New Roman" w:cs="Times New Roman"/>
          <w:color w:val="2A2A2A"/>
          <w:sz w:val="20"/>
          <w:szCs w:val="20"/>
          <w:highlight w:val="white"/>
        </w:rPr>
        <w:t>. We downloaded the raw intensity values and perfo</w:t>
      </w:r>
      <w:r>
        <w:rPr>
          <w:rFonts w:ascii="Times New Roman" w:eastAsia="Times New Roman" w:hAnsi="Times New Roman" w:cs="Times New Roman"/>
          <w:color w:val="2A2A2A"/>
          <w:sz w:val="20"/>
          <w:szCs w:val="20"/>
          <w:highlight w:val="white"/>
        </w:rPr>
        <w:t xml:space="preserve">rmed a </w:t>
      </w:r>
      <w:r w:rsidRPr="009E0EAF">
        <w:rPr>
          <w:rFonts w:ascii="Times New Roman" w:eastAsia="Times New Roman" w:hAnsi="Times New Roman" w:cs="Times New Roman"/>
          <w:b/>
          <w:bCs/>
          <w:color w:val="2A2A2A"/>
          <w:sz w:val="20"/>
          <w:szCs w:val="20"/>
          <w:highlight w:val="white"/>
        </w:rPr>
        <w:t>Robust Multi-array Average</w:t>
      </w:r>
      <w:r>
        <w:rPr>
          <w:rFonts w:ascii="Times New Roman" w:eastAsia="Times New Roman" w:hAnsi="Times New Roman" w:cs="Times New Roman"/>
          <w:color w:val="2A2A2A"/>
          <w:sz w:val="20"/>
          <w:szCs w:val="20"/>
          <w:highlight w:val="white"/>
        </w:rPr>
        <w:t xml:space="preserve"> (</w:t>
      </w:r>
      <w:r w:rsidRPr="009E0EAF">
        <w:rPr>
          <w:rFonts w:ascii="Times New Roman" w:eastAsia="Times New Roman" w:hAnsi="Times New Roman" w:cs="Times New Roman"/>
          <w:b/>
          <w:bCs/>
          <w:color w:val="2A2A2A"/>
          <w:sz w:val="20"/>
          <w:szCs w:val="20"/>
          <w:highlight w:val="white"/>
        </w:rPr>
        <w:t>RMA</w:t>
      </w:r>
      <w:r>
        <w:rPr>
          <w:rFonts w:ascii="Times New Roman" w:eastAsia="Times New Roman" w:hAnsi="Times New Roman" w:cs="Times New Roman"/>
          <w:color w:val="2A2A2A"/>
          <w:sz w:val="20"/>
          <w:szCs w:val="20"/>
          <w:highlight w:val="white"/>
        </w:rPr>
        <w:t>) transformation on probe-level with function RMA of R library oligo</w:t>
      </w:r>
      <w:r>
        <w:rPr>
          <w:rFonts w:ascii="Times New Roman" w:eastAsia="Times New Roman" w:hAnsi="Times New Roman" w:cs="Times New Roman"/>
          <w:color w:val="2A2A2A"/>
          <w:sz w:val="20"/>
          <w:szCs w:val="20"/>
          <w:highlight w:val="white"/>
          <w:vertAlign w:val="superscript"/>
        </w:rPr>
        <w:t>10</w:t>
      </w:r>
      <w:r>
        <w:rPr>
          <w:rFonts w:ascii="Times New Roman" w:eastAsia="Times New Roman" w:hAnsi="Times New Roman" w:cs="Times New Roman"/>
          <w:color w:val="2A2A2A"/>
          <w:sz w:val="20"/>
          <w:szCs w:val="20"/>
          <w:highlight w:val="white"/>
        </w:rPr>
        <w:t>, and computed the expression by gene by using the mean of expression probe measures, which were then log-transformed. Only the 9 control samples we</w:t>
      </w:r>
      <w:r>
        <w:rPr>
          <w:rFonts w:ascii="Times New Roman" w:eastAsia="Times New Roman" w:hAnsi="Times New Roman" w:cs="Times New Roman"/>
          <w:color w:val="2A2A2A"/>
          <w:sz w:val="20"/>
          <w:szCs w:val="20"/>
          <w:highlight w:val="white"/>
        </w:rPr>
        <w:t>re used for the comparison.</w:t>
      </w:r>
    </w:p>
    <w:p w:rsidR="00121F35" w:rsidRDefault="003A5BE9">
      <w:pPr>
        <w:spacing w:line="240" w:lineRule="auto"/>
        <w:jc w:val="both"/>
        <w:rPr>
          <w:rFonts w:ascii="Times New Roman" w:eastAsia="Times New Roman" w:hAnsi="Times New Roman" w:cs="Times New Roman"/>
          <w:color w:val="2A2A2A"/>
          <w:sz w:val="20"/>
          <w:szCs w:val="20"/>
          <w:highlight w:val="white"/>
        </w:rPr>
      </w:pPr>
      <w:r>
        <w:rPr>
          <w:rFonts w:ascii="Times New Roman" w:eastAsia="Times New Roman" w:hAnsi="Times New Roman" w:cs="Times New Roman"/>
          <w:color w:val="2A2A2A"/>
          <w:sz w:val="20"/>
          <w:szCs w:val="20"/>
          <w:highlight w:val="white"/>
        </w:rPr>
        <w:t xml:space="preserve"> </w:t>
      </w:r>
    </w:p>
    <w:p w:rsidR="00121F35" w:rsidRDefault="003A5BE9">
      <w:pPr>
        <w:spacing w:line="240" w:lineRule="auto"/>
        <w:jc w:val="both"/>
        <w:rPr>
          <w:rFonts w:ascii="Times New Roman" w:eastAsia="Times New Roman" w:hAnsi="Times New Roman" w:cs="Times New Roman"/>
          <w:color w:val="2A2A2A"/>
          <w:sz w:val="20"/>
          <w:szCs w:val="20"/>
        </w:rPr>
      </w:pPr>
      <w:proofErr w:type="spellStart"/>
      <w:r>
        <w:rPr>
          <w:rFonts w:ascii="Times New Roman" w:eastAsia="Times New Roman" w:hAnsi="Times New Roman" w:cs="Times New Roman"/>
          <w:color w:val="2A2A2A"/>
          <w:sz w:val="20"/>
          <w:szCs w:val="20"/>
          <w:highlight w:val="white"/>
        </w:rPr>
        <w:t>Fastq</w:t>
      </w:r>
      <w:proofErr w:type="spellEnd"/>
      <w:r>
        <w:rPr>
          <w:rFonts w:ascii="Times New Roman" w:eastAsia="Times New Roman" w:hAnsi="Times New Roman" w:cs="Times New Roman"/>
          <w:color w:val="2A2A2A"/>
          <w:sz w:val="20"/>
          <w:szCs w:val="20"/>
          <w:highlight w:val="white"/>
        </w:rPr>
        <w:t xml:space="preserve"> files for RNA-</w:t>
      </w:r>
      <w:proofErr w:type="spellStart"/>
      <w:r>
        <w:rPr>
          <w:rFonts w:ascii="Times New Roman" w:eastAsia="Times New Roman" w:hAnsi="Times New Roman" w:cs="Times New Roman"/>
          <w:color w:val="2A2A2A"/>
          <w:sz w:val="20"/>
          <w:szCs w:val="20"/>
          <w:highlight w:val="white"/>
        </w:rPr>
        <w:t>seq</w:t>
      </w:r>
      <w:proofErr w:type="spellEnd"/>
      <w:r>
        <w:rPr>
          <w:rFonts w:ascii="Times New Roman" w:eastAsia="Times New Roman" w:hAnsi="Times New Roman" w:cs="Times New Roman"/>
          <w:color w:val="2A2A2A"/>
          <w:sz w:val="20"/>
          <w:szCs w:val="20"/>
          <w:highlight w:val="white"/>
        </w:rPr>
        <w:t xml:space="preserve"> data of</w:t>
      </w:r>
      <w:r w:rsidR="009E0EAF">
        <w:rPr>
          <w:rFonts w:ascii="Times New Roman" w:eastAsia="Times New Roman" w:hAnsi="Times New Roman" w:cs="Times New Roman"/>
          <w:color w:val="2A2A2A"/>
          <w:sz w:val="20"/>
          <w:szCs w:val="20"/>
          <w:highlight w:val="white"/>
        </w:rPr>
        <w:t xml:space="preserve"> </w:t>
      </w:r>
      <w:r w:rsidR="009E0EAF" w:rsidRPr="009E0EAF">
        <w:rPr>
          <w:rFonts w:ascii="Times New Roman" w:eastAsia="Times New Roman" w:hAnsi="Times New Roman" w:cs="Times New Roman"/>
          <w:b/>
          <w:bCs/>
          <w:sz w:val="20"/>
          <w:szCs w:val="20"/>
        </w:rPr>
        <w:t>laser- capture microscopy</w:t>
      </w:r>
      <w:r>
        <w:rPr>
          <w:rFonts w:ascii="Times New Roman" w:eastAsia="Times New Roman" w:hAnsi="Times New Roman" w:cs="Times New Roman"/>
          <w:color w:val="2A2A2A"/>
          <w:sz w:val="20"/>
          <w:szCs w:val="20"/>
          <w:highlight w:val="white"/>
        </w:rPr>
        <w:t xml:space="preserve"> </w:t>
      </w:r>
      <w:r w:rsidR="009E0EAF">
        <w:rPr>
          <w:rFonts w:ascii="Times New Roman" w:eastAsia="Times New Roman" w:hAnsi="Times New Roman" w:cs="Times New Roman"/>
          <w:color w:val="2A2A2A"/>
          <w:sz w:val="20"/>
          <w:szCs w:val="20"/>
          <w:highlight w:val="white"/>
        </w:rPr>
        <w:t>(</w:t>
      </w:r>
      <w:r w:rsidRPr="009E0EAF">
        <w:rPr>
          <w:rFonts w:ascii="Times New Roman" w:eastAsia="Times New Roman" w:hAnsi="Times New Roman" w:cs="Times New Roman"/>
          <w:b/>
          <w:bCs/>
          <w:color w:val="2A2A2A"/>
          <w:sz w:val="20"/>
          <w:szCs w:val="20"/>
          <w:highlight w:val="white"/>
        </w:rPr>
        <w:t>LCM</w:t>
      </w:r>
      <w:r w:rsidR="009E0EAF">
        <w:rPr>
          <w:rFonts w:ascii="Times New Roman" w:eastAsia="Times New Roman" w:hAnsi="Times New Roman" w:cs="Times New Roman"/>
          <w:color w:val="2A2A2A"/>
          <w:sz w:val="20"/>
          <w:szCs w:val="20"/>
          <w:highlight w:val="white"/>
        </w:rPr>
        <w:t xml:space="preserve">) </w:t>
      </w:r>
      <w:r>
        <w:rPr>
          <w:rFonts w:ascii="Times New Roman" w:eastAsia="Times New Roman" w:hAnsi="Times New Roman" w:cs="Times New Roman"/>
          <w:color w:val="2A2A2A"/>
          <w:sz w:val="20"/>
          <w:szCs w:val="20"/>
          <w:highlight w:val="white"/>
        </w:rPr>
        <w:t>astrocytes and microglia for a total of 18 samples for each cell-type in the SN</w:t>
      </w:r>
      <w:r>
        <w:rPr>
          <w:rFonts w:ascii="Times New Roman" w:eastAsia="Times New Roman" w:hAnsi="Times New Roman" w:cs="Times New Roman"/>
          <w:color w:val="2A2A2A"/>
          <w:sz w:val="20"/>
          <w:szCs w:val="20"/>
          <w:highlight w:val="white"/>
          <w:vertAlign w:val="superscript"/>
        </w:rPr>
        <w:t>9</w:t>
      </w:r>
      <w:r>
        <w:rPr>
          <w:rFonts w:ascii="Times New Roman" w:eastAsia="Times New Roman" w:hAnsi="Times New Roman" w:cs="Times New Roman"/>
          <w:color w:val="2A2A2A"/>
          <w:sz w:val="20"/>
          <w:szCs w:val="20"/>
          <w:highlight w:val="white"/>
        </w:rPr>
        <w:t xml:space="preserve"> were downloaded from </w:t>
      </w:r>
      <w:r w:rsidRPr="009E0EAF">
        <w:rPr>
          <w:rFonts w:ascii="Times New Roman" w:eastAsia="Times New Roman" w:hAnsi="Times New Roman" w:cs="Times New Roman"/>
          <w:b/>
          <w:bCs/>
          <w:color w:val="2A2A2A"/>
          <w:sz w:val="20"/>
          <w:szCs w:val="20"/>
        </w:rPr>
        <w:t>National Institute on Aging Genetics of Alzheimer's Disease Data Storage Site</w:t>
      </w:r>
      <w:r>
        <w:rPr>
          <w:rFonts w:ascii="Times New Roman" w:eastAsia="Times New Roman" w:hAnsi="Times New Roman" w:cs="Times New Roman"/>
          <w:color w:val="2A2A2A"/>
          <w:sz w:val="20"/>
          <w:szCs w:val="20"/>
          <w:highlight w:val="white"/>
        </w:rPr>
        <w:t xml:space="preserve"> (</w:t>
      </w:r>
      <w:r w:rsidRPr="009E0EAF">
        <w:rPr>
          <w:rFonts w:ascii="Times New Roman" w:eastAsia="Times New Roman" w:hAnsi="Times New Roman" w:cs="Times New Roman"/>
          <w:b/>
          <w:bCs/>
          <w:color w:val="2A2A2A"/>
          <w:sz w:val="20"/>
          <w:szCs w:val="20"/>
          <w:highlight w:val="white"/>
        </w:rPr>
        <w:t>NIAGADS</w:t>
      </w:r>
      <w:r>
        <w:rPr>
          <w:rFonts w:ascii="Times New Roman" w:eastAsia="Times New Roman" w:hAnsi="Times New Roman" w:cs="Times New Roman"/>
          <w:color w:val="2A2A2A"/>
          <w:sz w:val="20"/>
          <w:szCs w:val="20"/>
          <w:highlight w:val="white"/>
        </w:rPr>
        <w:t>) (</w:t>
      </w:r>
      <w:hyperlink r:id="rId8">
        <w:r>
          <w:rPr>
            <w:rFonts w:ascii="Times New Roman" w:eastAsia="Times New Roman" w:hAnsi="Times New Roman" w:cs="Times New Roman"/>
            <w:color w:val="1155CC"/>
            <w:sz w:val="20"/>
            <w:szCs w:val="20"/>
            <w:highlight w:val="white"/>
            <w:u w:val="single"/>
          </w:rPr>
          <w:t>NG00057</w:t>
        </w:r>
      </w:hyperlink>
      <w:r>
        <w:rPr>
          <w:rFonts w:ascii="Times New Roman" w:eastAsia="Times New Roman" w:hAnsi="Times New Roman" w:cs="Times New Roman"/>
          <w:color w:val="2A2A2A"/>
          <w:sz w:val="20"/>
          <w:szCs w:val="20"/>
          <w:highlight w:val="white"/>
        </w:rPr>
        <w:t>). The paired-end sequencing data for each sample were mapped to the human reference transcriptome (</w:t>
      </w:r>
      <w:r>
        <w:rPr>
          <w:rFonts w:ascii="Times New Roman" w:eastAsia="Times New Roman" w:hAnsi="Times New Roman" w:cs="Times New Roman"/>
          <w:color w:val="2A2A2A"/>
          <w:sz w:val="20"/>
          <w:szCs w:val="20"/>
        </w:rPr>
        <w:t xml:space="preserve">GRCh38; </w:t>
      </w:r>
      <w:proofErr w:type="spellStart"/>
      <w:r>
        <w:rPr>
          <w:rFonts w:ascii="Times New Roman" w:eastAsia="Times New Roman" w:hAnsi="Times New Roman" w:cs="Times New Roman"/>
          <w:color w:val="2A2A2A"/>
          <w:sz w:val="20"/>
          <w:szCs w:val="20"/>
        </w:rPr>
        <w:t>Ensembl</w:t>
      </w:r>
      <w:proofErr w:type="spellEnd"/>
      <w:r>
        <w:rPr>
          <w:rFonts w:ascii="Times New Roman" w:eastAsia="Times New Roman" w:hAnsi="Times New Roman" w:cs="Times New Roman"/>
          <w:color w:val="2A2A2A"/>
          <w:sz w:val="20"/>
          <w:szCs w:val="20"/>
        </w:rPr>
        <w:t xml:space="preserve"> release 91</w:t>
      </w:r>
      <w:r>
        <w:rPr>
          <w:rFonts w:ascii="Times New Roman" w:eastAsia="Times New Roman" w:hAnsi="Times New Roman" w:cs="Times New Roman"/>
          <w:color w:val="2A2A2A"/>
          <w:sz w:val="20"/>
          <w:szCs w:val="20"/>
          <w:highlight w:val="white"/>
        </w:rPr>
        <w:t>) and quantified transcript abundance counts were obtained with the tool Salmon (v 0.11.0)</w:t>
      </w:r>
      <w:r>
        <w:rPr>
          <w:rFonts w:ascii="Times New Roman" w:eastAsia="Times New Roman" w:hAnsi="Times New Roman" w:cs="Times New Roman"/>
          <w:color w:val="2A2A2A"/>
          <w:sz w:val="20"/>
          <w:szCs w:val="20"/>
          <w:highlight w:val="white"/>
          <w:vertAlign w:val="superscript"/>
        </w:rPr>
        <w:t>11</w:t>
      </w:r>
      <w:r>
        <w:rPr>
          <w:rFonts w:ascii="Times New Roman" w:eastAsia="Times New Roman" w:hAnsi="Times New Roman" w:cs="Times New Roman"/>
          <w:color w:val="2A2A2A"/>
          <w:sz w:val="20"/>
          <w:szCs w:val="20"/>
          <w:highlight w:val="white"/>
        </w:rPr>
        <w:t>, using mapping based mode with default parameters, automatic library type inferring and additional options --</w:t>
      </w:r>
      <w:proofErr w:type="spellStart"/>
      <w:r>
        <w:rPr>
          <w:rFonts w:ascii="Times New Roman" w:eastAsia="Times New Roman" w:hAnsi="Times New Roman" w:cs="Times New Roman"/>
          <w:color w:val="2A2A2A"/>
          <w:sz w:val="20"/>
          <w:szCs w:val="20"/>
          <w:highlight w:val="white"/>
        </w:rPr>
        <w:t>seqBias</w:t>
      </w:r>
      <w:proofErr w:type="spellEnd"/>
      <w:r>
        <w:rPr>
          <w:rFonts w:ascii="Times New Roman" w:eastAsia="Times New Roman" w:hAnsi="Times New Roman" w:cs="Times New Roman"/>
          <w:color w:val="2A2A2A"/>
          <w:sz w:val="20"/>
          <w:szCs w:val="20"/>
          <w:highlight w:val="white"/>
        </w:rPr>
        <w:t>,--</w:t>
      </w:r>
      <w:proofErr w:type="spellStart"/>
      <w:r>
        <w:rPr>
          <w:rFonts w:ascii="Times New Roman" w:eastAsia="Times New Roman" w:hAnsi="Times New Roman" w:cs="Times New Roman"/>
          <w:color w:val="2A2A2A"/>
          <w:sz w:val="20"/>
          <w:szCs w:val="20"/>
          <w:highlight w:val="white"/>
        </w:rPr>
        <w:t>posBias</w:t>
      </w:r>
      <w:proofErr w:type="spellEnd"/>
      <w:r>
        <w:rPr>
          <w:rFonts w:ascii="Times New Roman" w:eastAsia="Times New Roman" w:hAnsi="Times New Roman" w:cs="Times New Roman"/>
          <w:color w:val="2A2A2A"/>
          <w:sz w:val="20"/>
          <w:szCs w:val="20"/>
          <w:highlight w:val="white"/>
        </w:rPr>
        <w:t xml:space="preserve"> &amp; --</w:t>
      </w:r>
      <w:proofErr w:type="spellStart"/>
      <w:r>
        <w:rPr>
          <w:rFonts w:ascii="Times New Roman" w:eastAsia="Times New Roman" w:hAnsi="Times New Roman" w:cs="Times New Roman"/>
          <w:color w:val="2A2A2A"/>
          <w:sz w:val="20"/>
          <w:szCs w:val="20"/>
          <w:highlight w:val="white"/>
        </w:rPr>
        <w:t>gcBias</w:t>
      </w:r>
      <w:proofErr w:type="spellEnd"/>
      <w:r>
        <w:rPr>
          <w:rFonts w:ascii="Times New Roman" w:eastAsia="Times New Roman" w:hAnsi="Times New Roman" w:cs="Times New Roman"/>
          <w:color w:val="2A2A2A"/>
          <w:sz w:val="20"/>
          <w:szCs w:val="20"/>
          <w:highlight w:val="white"/>
        </w:rPr>
        <w:t xml:space="preserve"> to account for sequence-specific biases, fragment -level GC biases and to account for 5’ or 3’ positional biases in t</w:t>
      </w:r>
      <w:r>
        <w:rPr>
          <w:rFonts w:ascii="Times New Roman" w:eastAsia="Times New Roman" w:hAnsi="Times New Roman" w:cs="Times New Roman"/>
          <w:color w:val="2A2A2A"/>
          <w:sz w:val="20"/>
          <w:szCs w:val="20"/>
          <w:highlight w:val="white"/>
        </w:rPr>
        <w:t>he data. The transcript abundances were imported and summarized to gene-level using the R library tximport</w:t>
      </w:r>
      <w:r>
        <w:rPr>
          <w:rFonts w:ascii="Times New Roman" w:eastAsia="Times New Roman" w:hAnsi="Times New Roman" w:cs="Times New Roman"/>
          <w:color w:val="2A2A2A"/>
          <w:sz w:val="20"/>
          <w:szCs w:val="20"/>
          <w:highlight w:val="white"/>
          <w:vertAlign w:val="superscript"/>
        </w:rPr>
        <w:t>12</w:t>
      </w:r>
      <w:r>
        <w:rPr>
          <w:rFonts w:ascii="Times New Roman" w:eastAsia="Times New Roman" w:hAnsi="Times New Roman" w:cs="Times New Roman"/>
          <w:color w:val="2A2A2A"/>
          <w:sz w:val="20"/>
          <w:szCs w:val="20"/>
          <w:highlight w:val="white"/>
        </w:rPr>
        <w:t xml:space="preserve">. Only the protein-coding genes were used and data were filtered to include genes with &gt;20 counts across all samples. The data were then normalised </w:t>
      </w:r>
      <w:r>
        <w:rPr>
          <w:rFonts w:ascii="Times New Roman" w:eastAsia="Times New Roman" w:hAnsi="Times New Roman" w:cs="Times New Roman"/>
          <w:color w:val="2A2A2A"/>
          <w:sz w:val="20"/>
          <w:szCs w:val="20"/>
          <w:highlight w:val="white"/>
        </w:rPr>
        <w:t xml:space="preserve">using the </w:t>
      </w:r>
      <w:r w:rsidRPr="009E0EAF">
        <w:rPr>
          <w:rFonts w:ascii="Times New Roman" w:eastAsia="Times New Roman" w:hAnsi="Times New Roman" w:cs="Times New Roman"/>
          <w:b/>
          <w:bCs/>
          <w:color w:val="2A2A2A"/>
          <w:sz w:val="20"/>
          <w:szCs w:val="20"/>
          <w:highlight w:val="white"/>
        </w:rPr>
        <w:t>variance stabilizing transformation</w:t>
      </w:r>
      <w:r>
        <w:rPr>
          <w:rFonts w:ascii="Times New Roman" w:eastAsia="Times New Roman" w:hAnsi="Times New Roman" w:cs="Times New Roman"/>
          <w:color w:val="2A2A2A"/>
          <w:sz w:val="20"/>
          <w:szCs w:val="20"/>
          <w:highlight w:val="white"/>
        </w:rPr>
        <w:t xml:space="preserve"> (</w:t>
      </w:r>
      <w:r w:rsidRPr="009E0EAF">
        <w:rPr>
          <w:rFonts w:ascii="Times New Roman" w:eastAsia="Times New Roman" w:hAnsi="Times New Roman" w:cs="Times New Roman"/>
          <w:b/>
          <w:bCs/>
          <w:color w:val="2A2A2A"/>
          <w:sz w:val="20"/>
          <w:szCs w:val="20"/>
          <w:highlight w:val="white"/>
        </w:rPr>
        <w:t>VST</w:t>
      </w:r>
      <w:r>
        <w:rPr>
          <w:rFonts w:ascii="Times New Roman" w:eastAsia="Times New Roman" w:hAnsi="Times New Roman" w:cs="Times New Roman"/>
          <w:color w:val="2A2A2A"/>
          <w:sz w:val="20"/>
          <w:szCs w:val="20"/>
          <w:highlight w:val="white"/>
        </w:rPr>
        <w:t xml:space="preserve">) with </w:t>
      </w:r>
      <w:proofErr w:type="spellStart"/>
      <w:r>
        <w:rPr>
          <w:rFonts w:ascii="Times New Roman" w:eastAsia="Times New Roman" w:hAnsi="Times New Roman" w:cs="Times New Roman"/>
          <w:color w:val="2A2A2A"/>
          <w:sz w:val="20"/>
          <w:szCs w:val="20"/>
          <w:highlight w:val="white"/>
        </w:rPr>
        <w:t>vst</w:t>
      </w:r>
      <w:proofErr w:type="spellEnd"/>
      <w:r>
        <w:rPr>
          <w:rFonts w:ascii="Times New Roman" w:eastAsia="Times New Roman" w:hAnsi="Times New Roman" w:cs="Times New Roman"/>
          <w:color w:val="2A2A2A"/>
          <w:sz w:val="20"/>
          <w:szCs w:val="20"/>
          <w:highlight w:val="white"/>
        </w:rPr>
        <w:t xml:space="preserve"> function in the R library DESeq2</w:t>
      </w:r>
      <w:r>
        <w:rPr>
          <w:rFonts w:ascii="Times New Roman" w:eastAsia="Times New Roman" w:hAnsi="Times New Roman" w:cs="Times New Roman"/>
          <w:color w:val="2A2A2A"/>
          <w:sz w:val="20"/>
          <w:szCs w:val="20"/>
          <w:highlight w:val="white"/>
          <w:vertAlign w:val="superscript"/>
        </w:rPr>
        <w:t>13</w:t>
      </w:r>
      <w:r>
        <w:rPr>
          <w:rFonts w:ascii="Times New Roman" w:eastAsia="Times New Roman" w:hAnsi="Times New Roman" w:cs="Times New Roman"/>
          <w:color w:val="2A2A2A"/>
          <w:sz w:val="20"/>
          <w:szCs w:val="20"/>
          <w:highlight w:val="white"/>
        </w:rPr>
        <w:t>. Sample outliers were removed after visualising VST transformed data as PCA plots. Technical effects associated with the total number of genes were regressed ou</w:t>
      </w:r>
      <w:r>
        <w:rPr>
          <w:rFonts w:ascii="Times New Roman" w:eastAsia="Times New Roman" w:hAnsi="Times New Roman" w:cs="Times New Roman"/>
          <w:color w:val="2A2A2A"/>
          <w:sz w:val="20"/>
          <w:szCs w:val="20"/>
          <w:highlight w:val="white"/>
        </w:rPr>
        <w:t xml:space="preserve">t by using the </w:t>
      </w:r>
      <w:proofErr w:type="spellStart"/>
      <w:r>
        <w:rPr>
          <w:rFonts w:ascii="Times New Roman" w:eastAsia="Times New Roman" w:hAnsi="Times New Roman" w:cs="Times New Roman"/>
          <w:color w:val="2A2A2A"/>
          <w:sz w:val="20"/>
          <w:szCs w:val="20"/>
          <w:highlight w:val="white"/>
        </w:rPr>
        <w:t>removeBatchEffect</w:t>
      </w:r>
      <w:proofErr w:type="spellEnd"/>
      <w:r>
        <w:rPr>
          <w:rFonts w:ascii="Times New Roman" w:eastAsia="Times New Roman" w:hAnsi="Times New Roman" w:cs="Times New Roman"/>
          <w:color w:val="2A2A2A"/>
          <w:sz w:val="20"/>
          <w:szCs w:val="20"/>
          <w:highlight w:val="white"/>
        </w:rPr>
        <w:t xml:space="preserve"> function in the R library limma</w:t>
      </w:r>
      <w:r>
        <w:rPr>
          <w:rFonts w:ascii="Times New Roman" w:eastAsia="Times New Roman" w:hAnsi="Times New Roman" w:cs="Times New Roman"/>
          <w:color w:val="2A2A2A"/>
          <w:sz w:val="20"/>
          <w:szCs w:val="20"/>
          <w:highlight w:val="white"/>
          <w:vertAlign w:val="superscript"/>
        </w:rPr>
        <w:t>14</w:t>
      </w:r>
      <w:r>
        <w:rPr>
          <w:rFonts w:ascii="Times New Roman" w:eastAsia="Times New Roman" w:hAnsi="Times New Roman" w:cs="Times New Roman"/>
          <w:color w:val="2A2A2A"/>
          <w:sz w:val="20"/>
          <w:szCs w:val="20"/>
          <w:highlight w:val="white"/>
        </w:rPr>
        <w:t xml:space="preserve">. Finally, </w:t>
      </w:r>
      <w:proofErr w:type="spellStart"/>
      <w:r>
        <w:rPr>
          <w:rFonts w:ascii="Times New Roman" w:eastAsia="Times New Roman" w:hAnsi="Times New Roman" w:cs="Times New Roman"/>
          <w:color w:val="2A2A2A"/>
          <w:sz w:val="20"/>
          <w:szCs w:val="20"/>
          <w:highlight w:val="white"/>
        </w:rPr>
        <w:t>vst</w:t>
      </w:r>
      <w:proofErr w:type="spellEnd"/>
      <w:r>
        <w:rPr>
          <w:rFonts w:ascii="Times New Roman" w:eastAsia="Times New Roman" w:hAnsi="Times New Roman" w:cs="Times New Roman"/>
          <w:color w:val="2A2A2A"/>
          <w:sz w:val="20"/>
          <w:szCs w:val="20"/>
          <w:highlight w:val="white"/>
        </w:rPr>
        <w:t>-transformed data for the control samples (n=9) for the LCM astrocytes and microglia were taken forward for comparison with the averaged log-transformed TPM 10x SN cell-type ex</w:t>
      </w:r>
      <w:r>
        <w:rPr>
          <w:rFonts w:ascii="Times New Roman" w:eastAsia="Times New Roman" w:hAnsi="Times New Roman" w:cs="Times New Roman"/>
          <w:color w:val="2A2A2A"/>
          <w:sz w:val="20"/>
          <w:szCs w:val="20"/>
          <w:highlight w:val="white"/>
        </w:rPr>
        <w:t>pression data.</w:t>
      </w:r>
      <w:r>
        <w:rPr>
          <w:rFonts w:ascii="Times New Roman" w:eastAsia="Times New Roman" w:hAnsi="Times New Roman" w:cs="Times New Roman"/>
          <w:color w:val="2A2A2A"/>
          <w:sz w:val="20"/>
          <w:szCs w:val="20"/>
        </w:rPr>
        <w:t xml:space="preserve"> </w:t>
      </w:r>
      <w:r>
        <w:rPr>
          <w:rFonts w:ascii="Times New Roman" w:eastAsia="Times New Roman" w:hAnsi="Times New Roman" w:cs="Times New Roman"/>
          <w:color w:val="2A2A2A"/>
          <w:sz w:val="20"/>
          <w:szCs w:val="20"/>
          <w:highlight w:val="white"/>
        </w:rPr>
        <w:t xml:space="preserve">We discarded protein-coding genes that were not expressed in all three datasets(10x SN, LCM </w:t>
      </w:r>
      <w:proofErr w:type="spellStart"/>
      <w:r>
        <w:rPr>
          <w:rFonts w:ascii="Times New Roman" w:eastAsia="Times New Roman" w:hAnsi="Times New Roman" w:cs="Times New Roman"/>
          <w:color w:val="2A2A2A"/>
          <w:sz w:val="20"/>
          <w:szCs w:val="20"/>
          <w:highlight w:val="white"/>
        </w:rPr>
        <w:t>DaN</w:t>
      </w:r>
      <w:proofErr w:type="spellEnd"/>
      <w:r>
        <w:rPr>
          <w:rFonts w:ascii="Times New Roman" w:eastAsia="Times New Roman" w:hAnsi="Times New Roman" w:cs="Times New Roman"/>
          <w:color w:val="2A2A2A"/>
          <w:sz w:val="20"/>
          <w:szCs w:val="20"/>
          <w:highlight w:val="white"/>
        </w:rPr>
        <w:t xml:space="preserve"> &amp; LCM astrocytes and microglia) used to perform these comparisons: 11,703 protein-coding genes were used in the comparisons for 28 samples/cells.</w:t>
      </w:r>
    </w:p>
    <w:p w:rsidR="00121F35" w:rsidRDefault="003A5BE9">
      <w:pPr>
        <w:spacing w:line="240" w:lineRule="auto"/>
        <w:jc w:val="both"/>
        <w:rPr>
          <w:rFonts w:ascii="Times New Roman" w:eastAsia="Times New Roman" w:hAnsi="Times New Roman" w:cs="Times New Roman"/>
          <w:color w:val="2A2A2A"/>
          <w:sz w:val="20"/>
          <w:szCs w:val="20"/>
          <w:highlight w:val="white"/>
        </w:rPr>
      </w:pPr>
      <w:r>
        <w:rPr>
          <w:rFonts w:ascii="Times New Roman" w:eastAsia="Times New Roman" w:hAnsi="Times New Roman" w:cs="Times New Roman"/>
          <w:color w:val="2A2A2A"/>
          <w:sz w:val="20"/>
          <w:szCs w:val="20"/>
          <w:highlight w:val="white"/>
        </w:rPr>
        <w:t xml:space="preserve"> </w:t>
      </w:r>
    </w:p>
    <w:p w:rsidR="00121F35" w:rsidRDefault="003A5BE9">
      <w:pPr>
        <w:spacing w:line="240" w:lineRule="auto"/>
        <w:jc w:val="both"/>
        <w:rPr>
          <w:rFonts w:ascii="Times New Roman" w:eastAsia="Times New Roman" w:hAnsi="Times New Roman" w:cs="Times New Roman"/>
          <w:color w:val="2A2A2A"/>
          <w:sz w:val="20"/>
          <w:szCs w:val="20"/>
        </w:rPr>
      </w:pPr>
      <w:r>
        <w:rPr>
          <w:rFonts w:ascii="Times New Roman" w:eastAsia="Times New Roman" w:hAnsi="Times New Roman" w:cs="Times New Roman"/>
          <w:color w:val="2A2A2A"/>
          <w:sz w:val="20"/>
          <w:szCs w:val="20"/>
        </w:rPr>
        <w:t>Observing th</w:t>
      </w:r>
      <w:r>
        <w:rPr>
          <w:rFonts w:ascii="Times New Roman" w:eastAsia="Times New Roman" w:hAnsi="Times New Roman" w:cs="Times New Roman"/>
          <w:color w:val="2A2A2A"/>
          <w:sz w:val="20"/>
          <w:szCs w:val="20"/>
        </w:rPr>
        <w:t xml:space="preserve">at the distributions of gene expression levels were different between the datasets even after the </w:t>
      </w:r>
      <w:proofErr w:type="spellStart"/>
      <w:r>
        <w:rPr>
          <w:rFonts w:ascii="Times New Roman" w:eastAsia="Times New Roman" w:hAnsi="Times New Roman" w:cs="Times New Roman"/>
          <w:color w:val="2A2A2A"/>
          <w:sz w:val="20"/>
          <w:szCs w:val="20"/>
        </w:rPr>
        <w:t>ComBat</w:t>
      </w:r>
      <w:proofErr w:type="spellEnd"/>
      <w:r>
        <w:rPr>
          <w:rFonts w:ascii="Times New Roman" w:eastAsia="Times New Roman" w:hAnsi="Times New Roman" w:cs="Times New Roman"/>
          <w:color w:val="2A2A2A"/>
          <w:sz w:val="20"/>
          <w:szCs w:val="20"/>
        </w:rPr>
        <w:t xml:space="preserve"> batch correction of the R library sva</w:t>
      </w:r>
      <w:r>
        <w:rPr>
          <w:rFonts w:ascii="Times New Roman" w:eastAsia="Times New Roman" w:hAnsi="Times New Roman" w:cs="Times New Roman"/>
          <w:color w:val="2A2A2A"/>
          <w:sz w:val="20"/>
          <w:szCs w:val="20"/>
          <w:vertAlign w:val="superscript"/>
        </w:rPr>
        <w:t>15</w:t>
      </w:r>
      <w:r>
        <w:rPr>
          <w:rFonts w:ascii="Times New Roman" w:eastAsia="Times New Roman" w:hAnsi="Times New Roman" w:cs="Times New Roman"/>
          <w:color w:val="2A2A2A"/>
          <w:sz w:val="20"/>
          <w:szCs w:val="20"/>
        </w:rPr>
        <w:t>, we applied a non-parametric approach by ranking the genes according to their expression level in each tissue/c</w:t>
      </w:r>
      <w:r>
        <w:rPr>
          <w:rFonts w:ascii="Times New Roman" w:eastAsia="Times New Roman" w:hAnsi="Times New Roman" w:cs="Times New Roman"/>
          <w:color w:val="2A2A2A"/>
          <w:sz w:val="20"/>
          <w:szCs w:val="20"/>
        </w:rPr>
        <w:t>ell. From this rank matrix, we computed pairwise spearman correlations between LCM cell-types/cell and performed clustering analyses by using Ward’s hierarchical approach and visualised the resulting matrix as a heatmap (</w:t>
      </w:r>
      <w:r>
        <w:rPr>
          <w:rFonts w:ascii="Times New Roman" w:eastAsia="Times New Roman" w:hAnsi="Times New Roman" w:cs="Times New Roman"/>
          <w:b/>
          <w:color w:val="2A2A2A"/>
          <w:sz w:val="20"/>
          <w:szCs w:val="20"/>
        </w:rPr>
        <w:t>Supplementary Figure 13</w:t>
      </w:r>
      <w:r>
        <w:rPr>
          <w:rFonts w:ascii="Times New Roman" w:eastAsia="Times New Roman" w:hAnsi="Times New Roman" w:cs="Times New Roman"/>
          <w:color w:val="2A2A2A"/>
          <w:sz w:val="20"/>
          <w:szCs w:val="20"/>
        </w:rPr>
        <w:t>).</w:t>
      </w:r>
    </w:p>
    <w:p w:rsidR="00121F35" w:rsidRDefault="003A5BE9">
      <w:pPr>
        <w:spacing w:line="240" w:lineRule="auto"/>
        <w:jc w:val="both"/>
        <w:rPr>
          <w:rFonts w:ascii="Times New Roman" w:eastAsia="Times New Roman" w:hAnsi="Times New Roman" w:cs="Times New Roman"/>
          <w:color w:val="2A2A2A"/>
          <w:sz w:val="20"/>
          <w:szCs w:val="20"/>
          <w:highlight w:val="white"/>
        </w:rPr>
      </w:pPr>
      <w:r>
        <w:rPr>
          <w:rFonts w:ascii="Times New Roman" w:eastAsia="Times New Roman" w:hAnsi="Times New Roman" w:cs="Times New Roman"/>
          <w:color w:val="2A2A2A"/>
          <w:sz w:val="20"/>
          <w:szCs w:val="20"/>
          <w:highlight w:val="white"/>
        </w:rPr>
        <w:t xml:space="preserve"> </w:t>
      </w:r>
    </w:p>
    <w:p w:rsidR="00121F35" w:rsidRDefault="003A5BE9">
      <w:pPr>
        <w:spacing w:line="240" w:lineRule="auto"/>
        <w:jc w:val="both"/>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 xml:space="preserve">Single </w:t>
      </w:r>
      <w:r>
        <w:rPr>
          <w:rFonts w:ascii="Times New Roman" w:eastAsia="Times New Roman" w:hAnsi="Times New Roman" w:cs="Times New Roman"/>
          <w:b/>
          <w:i/>
          <w:sz w:val="20"/>
          <w:szCs w:val="20"/>
        </w:rPr>
        <w:t>cell -RNA sequencing Temporal cortex</w:t>
      </w:r>
    </w:p>
    <w:p w:rsidR="00121F35" w:rsidRDefault="00121F35">
      <w:pPr>
        <w:spacing w:line="240" w:lineRule="auto"/>
        <w:jc w:val="both"/>
        <w:rPr>
          <w:rFonts w:ascii="Times New Roman" w:eastAsia="Times New Roman" w:hAnsi="Times New Roman" w:cs="Times New Roman"/>
          <w:sz w:val="20"/>
          <w:szCs w:val="20"/>
          <w:u w:val="single"/>
        </w:rPr>
      </w:pPr>
    </w:p>
    <w:p w:rsidR="00121F35" w:rsidRDefault="003A5BE9">
      <w:pPr>
        <w:spacing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color w:val="222222"/>
          <w:sz w:val="20"/>
          <w:szCs w:val="20"/>
          <w:highlight w:val="white"/>
        </w:rPr>
        <w:t>For comparison with single-cell RNA-</w:t>
      </w:r>
      <w:proofErr w:type="spellStart"/>
      <w:r>
        <w:rPr>
          <w:rFonts w:ascii="Times New Roman" w:eastAsia="Times New Roman" w:hAnsi="Times New Roman" w:cs="Times New Roman"/>
          <w:color w:val="222222"/>
          <w:sz w:val="20"/>
          <w:szCs w:val="20"/>
          <w:highlight w:val="white"/>
        </w:rPr>
        <w:t>seq</w:t>
      </w:r>
      <w:proofErr w:type="spellEnd"/>
      <w:r>
        <w:rPr>
          <w:rFonts w:ascii="Times New Roman" w:eastAsia="Times New Roman" w:hAnsi="Times New Roman" w:cs="Times New Roman"/>
          <w:color w:val="222222"/>
          <w:sz w:val="20"/>
          <w:szCs w:val="20"/>
          <w:highlight w:val="white"/>
        </w:rPr>
        <w:t xml:space="preserve"> data from human </w:t>
      </w:r>
      <w:r w:rsidR="009E0EAF" w:rsidRPr="009E0EAF">
        <w:rPr>
          <w:rFonts w:ascii="Times New Roman" w:eastAsia="Times New Roman" w:hAnsi="Times New Roman" w:cs="Times New Roman"/>
          <w:b/>
          <w:bCs/>
          <w:color w:val="222222"/>
          <w:sz w:val="20"/>
          <w:szCs w:val="20"/>
          <w:highlight w:val="white"/>
        </w:rPr>
        <w:t>temporal cortex</w:t>
      </w:r>
      <w:r w:rsidR="009E0EAF">
        <w:rPr>
          <w:rFonts w:ascii="Times New Roman" w:eastAsia="Times New Roman" w:hAnsi="Times New Roman" w:cs="Times New Roman"/>
          <w:color w:val="222222"/>
          <w:sz w:val="20"/>
          <w:szCs w:val="20"/>
          <w:highlight w:val="white"/>
        </w:rPr>
        <w:t xml:space="preserve"> (</w:t>
      </w:r>
      <w:r w:rsidRPr="009E0EAF">
        <w:rPr>
          <w:rFonts w:ascii="Times New Roman" w:eastAsia="Times New Roman" w:hAnsi="Times New Roman" w:cs="Times New Roman"/>
          <w:b/>
          <w:bCs/>
          <w:color w:val="222222"/>
          <w:sz w:val="20"/>
          <w:szCs w:val="20"/>
          <w:highlight w:val="white"/>
        </w:rPr>
        <w:t>TC</w:t>
      </w:r>
      <w:r w:rsidR="009E0EAF">
        <w:rPr>
          <w:rFonts w:ascii="Times New Roman" w:eastAsia="Times New Roman" w:hAnsi="Times New Roman" w:cs="Times New Roman"/>
          <w:color w:val="222222"/>
          <w:sz w:val="20"/>
          <w:szCs w:val="20"/>
          <w:highlight w:val="white"/>
        </w:rPr>
        <w:t>)</w:t>
      </w:r>
      <w:r>
        <w:rPr>
          <w:rFonts w:ascii="Times New Roman" w:eastAsia="Times New Roman" w:hAnsi="Times New Roman" w:cs="Times New Roman"/>
          <w:color w:val="222222"/>
          <w:sz w:val="20"/>
          <w:szCs w:val="20"/>
          <w:highlight w:val="white"/>
          <w:vertAlign w:val="superscript"/>
        </w:rPr>
        <w:t>7</w:t>
      </w:r>
      <w:r>
        <w:rPr>
          <w:rFonts w:ascii="Times New Roman" w:eastAsia="Times New Roman" w:hAnsi="Times New Roman" w:cs="Times New Roman"/>
          <w:color w:val="222222"/>
          <w:sz w:val="20"/>
          <w:szCs w:val="20"/>
          <w:highlight w:val="white"/>
        </w:rPr>
        <w:t>, we obtained gene count data from GEO (</w:t>
      </w:r>
      <w:hyperlink r:id="rId9">
        <w:r>
          <w:rPr>
            <w:rFonts w:ascii="Times New Roman" w:eastAsia="Times New Roman" w:hAnsi="Times New Roman" w:cs="Times New Roman"/>
            <w:color w:val="1155CC"/>
            <w:sz w:val="20"/>
            <w:szCs w:val="20"/>
            <w:highlight w:val="white"/>
            <w:u w:val="single"/>
          </w:rPr>
          <w:t>GSE67835</w:t>
        </w:r>
      </w:hyperlink>
      <w:r>
        <w:rPr>
          <w:rFonts w:ascii="Times New Roman" w:eastAsia="Times New Roman" w:hAnsi="Times New Roman" w:cs="Times New Roman"/>
          <w:color w:val="222222"/>
          <w:sz w:val="20"/>
          <w:szCs w:val="20"/>
          <w:highlight w:val="white"/>
        </w:rPr>
        <w:t>) and converted these to TPM counts and restricted the analysis to protein-coding genes (n= 15,081) and cells (n= 465), maintaining the cell-type annotations from the orig</w:t>
      </w:r>
      <w:r>
        <w:rPr>
          <w:rFonts w:ascii="Times New Roman" w:eastAsia="Times New Roman" w:hAnsi="Times New Roman" w:cs="Times New Roman"/>
          <w:color w:val="222222"/>
          <w:sz w:val="20"/>
          <w:szCs w:val="20"/>
          <w:highlight w:val="white"/>
        </w:rPr>
        <w:t>inal publication</w:t>
      </w:r>
      <w:r>
        <w:rPr>
          <w:rFonts w:ascii="Times New Roman" w:eastAsia="Times New Roman" w:hAnsi="Times New Roman" w:cs="Times New Roman"/>
          <w:color w:val="222222"/>
          <w:sz w:val="20"/>
          <w:szCs w:val="20"/>
          <w:highlight w:val="white"/>
          <w:vertAlign w:val="superscript"/>
        </w:rPr>
        <w:t>7</w:t>
      </w:r>
      <w:r>
        <w:rPr>
          <w:rFonts w:ascii="Times New Roman" w:eastAsia="Times New Roman" w:hAnsi="Times New Roman" w:cs="Times New Roman"/>
          <w:color w:val="222222"/>
          <w:sz w:val="20"/>
          <w:szCs w:val="20"/>
          <w:highlight w:val="white"/>
        </w:rPr>
        <w:t xml:space="preserve">. The expression matrix was then normalized and linearly regressed for batch identity with Seurat as described above, using a minimum </w:t>
      </w:r>
      <w:proofErr w:type="spellStart"/>
      <w:r>
        <w:rPr>
          <w:rFonts w:ascii="Times New Roman" w:eastAsia="Times New Roman" w:hAnsi="Times New Roman" w:cs="Times New Roman"/>
          <w:color w:val="222222"/>
          <w:sz w:val="20"/>
          <w:szCs w:val="20"/>
          <w:highlight w:val="white"/>
        </w:rPr>
        <w:t>cutoff</w:t>
      </w:r>
      <w:proofErr w:type="spellEnd"/>
      <w:r>
        <w:rPr>
          <w:rFonts w:ascii="Times New Roman" w:eastAsia="Times New Roman" w:hAnsi="Times New Roman" w:cs="Times New Roman"/>
          <w:color w:val="222222"/>
          <w:sz w:val="20"/>
          <w:szCs w:val="20"/>
          <w:highlight w:val="white"/>
        </w:rPr>
        <w:t xml:space="preserve"> of </w:t>
      </w:r>
      <w:r>
        <w:rPr>
          <w:rFonts w:ascii="Times New Roman" w:eastAsia="Times New Roman" w:hAnsi="Times New Roman" w:cs="Times New Roman"/>
          <w:color w:val="222222"/>
          <w:sz w:val="20"/>
          <w:szCs w:val="20"/>
        </w:rPr>
        <w:t xml:space="preserve">1,000 protein-coding </w:t>
      </w:r>
      <w:r>
        <w:rPr>
          <w:rFonts w:ascii="Times New Roman" w:eastAsia="Times New Roman" w:hAnsi="Times New Roman" w:cs="Times New Roman"/>
          <w:color w:val="222222"/>
          <w:sz w:val="20"/>
          <w:szCs w:val="20"/>
          <w:highlight w:val="white"/>
        </w:rPr>
        <w:t>genes detected in at least three cells. HVG were identified from a mean va</w:t>
      </w:r>
      <w:r>
        <w:rPr>
          <w:rFonts w:ascii="Times New Roman" w:eastAsia="Times New Roman" w:hAnsi="Times New Roman" w:cs="Times New Roman"/>
          <w:color w:val="222222"/>
          <w:sz w:val="20"/>
          <w:szCs w:val="20"/>
          <w:highlight w:val="white"/>
        </w:rPr>
        <w:t xml:space="preserve">riability plot (average expression versus dispersion (variance/mean) assigned to 20 bins based on average expression) using a log(variance/mean) </w:t>
      </w:r>
      <w:proofErr w:type="spellStart"/>
      <w:r>
        <w:rPr>
          <w:rFonts w:ascii="Times New Roman" w:eastAsia="Times New Roman" w:hAnsi="Times New Roman" w:cs="Times New Roman"/>
          <w:color w:val="222222"/>
          <w:sz w:val="20"/>
          <w:szCs w:val="20"/>
          <w:highlight w:val="white"/>
        </w:rPr>
        <w:t>cutoff</w:t>
      </w:r>
      <w:proofErr w:type="spellEnd"/>
      <w:r>
        <w:rPr>
          <w:rFonts w:ascii="Times New Roman" w:eastAsia="Times New Roman" w:hAnsi="Times New Roman" w:cs="Times New Roman"/>
          <w:color w:val="222222"/>
          <w:sz w:val="20"/>
          <w:szCs w:val="20"/>
          <w:highlight w:val="white"/>
        </w:rPr>
        <w:t xml:space="preserve"> of 0.5 to identify </w:t>
      </w:r>
      <w:r>
        <w:rPr>
          <w:rFonts w:ascii="Times New Roman" w:eastAsia="Times New Roman" w:hAnsi="Times New Roman" w:cs="Times New Roman"/>
          <w:color w:val="222222"/>
          <w:sz w:val="20"/>
          <w:szCs w:val="20"/>
        </w:rPr>
        <w:t>3,662</w:t>
      </w:r>
      <w:r>
        <w:rPr>
          <w:rFonts w:ascii="Times New Roman" w:eastAsia="Times New Roman" w:hAnsi="Times New Roman" w:cs="Times New Roman"/>
          <w:color w:val="222222"/>
          <w:sz w:val="20"/>
          <w:szCs w:val="20"/>
          <w:highlight w:val="white"/>
        </w:rPr>
        <w:t xml:space="preserve"> genes. Moreover, differentially expressed genes associated with each cell-type </w:t>
      </w:r>
      <w:r>
        <w:rPr>
          <w:rFonts w:ascii="Times New Roman" w:eastAsia="Times New Roman" w:hAnsi="Times New Roman" w:cs="Times New Roman"/>
          <w:color w:val="222222"/>
          <w:sz w:val="20"/>
          <w:szCs w:val="20"/>
          <w:highlight w:val="white"/>
        </w:rPr>
        <w:t xml:space="preserve">(excluding the hybrid cell-type) were identified by Seurat, using parameters and thresholds as above. </w:t>
      </w:r>
      <w:r>
        <w:rPr>
          <w:rFonts w:ascii="Times New Roman" w:eastAsia="Times New Roman" w:hAnsi="Times New Roman" w:cs="Times New Roman"/>
          <w:sz w:val="20"/>
          <w:szCs w:val="20"/>
        </w:rPr>
        <w:t>Transcriptional Pearson correlations were calculated in a pairwise manner across the averaged cell-type populations from the external and 10x datasets, gr</w:t>
      </w:r>
      <w:r>
        <w:rPr>
          <w:rFonts w:ascii="Times New Roman" w:eastAsia="Times New Roman" w:hAnsi="Times New Roman" w:cs="Times New Roman"/>
          <w:sz w:val="20"/>
          <w:szCs w:val="20"/>
        </w:rPr>
        <w:t>ouped via Ward’s hierarchical clustering and visualised as a heatmap (</w:t>
      </w:r>
      <w:r>
        <w:rPr>
          <w:rFonts w:ascii="Times New Roman" w:eastAsia="Times New Roman" w:hAnsi="Times New Roman" w:cs="Times New Roman"/>
          <w:b/>
          <w:sz w:val="20"/>
          <w:szCs w:val="20"/>
        </w:rPr>
        <w:t>Supplementary Figure 13)</w:t>
      </w:r>
      <w:r>
        <w:rPr>
          <w:rFonts w:ascii="Times New Roman" w:eastAsia="Times New Roman" w:hAnsi="Times New Roman" w:cs="Times New Roman"/>
          <w:sz w:val="20"/>
          <w:szCs w:val="20"/>
        </w:rPr>
        <w:t>.</w:t>
      </w:r>
      <w:r>
        <w:rPr>
          <w:rFonts w:ascii="Times New Roman" w:eastAsia="Times New Roman" w:hAnsi="Times New Roman" w:cs="Times New Roman"/>
          <w:sz w:val="20"/>
          <w:szCs w:val="20"/>
          <w:highlight w:val="white"/>
        </w:rPr>
        <w:t xml:space="preserve"> The final comparison was restricted to log-transformed averaged cell-type TPM expression values of 6,446 genes, composed of HVG (protein-coding only) from both </w:t>
      </w:r>
      <w:r>
        <w:rPr>
          <w:rFonts w:ascii="Times New Roman" w:eastAsia="Times New Roman" w:hAnsi="Times New Roman" w:cs="Times New Roman"/>
          <w:sz w:val="20"/>
          <w:szCs w:val="20"/>
          <w:highlight w:val="white"/>
        </w:rPr>
        <w:t>datasets along with the top 5 enriched genes (</w:t>
      </w:r>
      <w:proofErr w:type="spellStart"/>
      <w:r>
        <w:rPr>
          <w:rFonts w:ascii="Times New Roman" w:eastAsia="Times New Roman" w:hAnsi="Times New Roman" w:cs="Times New Roman"/>
          <w:sz w:val="20"/>
          <w:szCs w:val="20"/>
          <w:highlight w:val="white"/>
        </w:rPr>
        <w:t>logFC</w:t>
      </w:r>
      <w:proofErr w:type="spellEnd"/>
      <w:r>
        <w:rPr>
          <w:rFonts w:ascii="Times New Roman" w:eastAsia="Times New Roman" w:hAnsi="Times New Roman" w:cs="Times New Roman"/>
          <w:sz w:val="20"/>
          <w:szCs w:val="20"/>
          <w:highlight w:val="white"/>
        </w:rPr>
        <w:t xml:space="preserve"> &gt; 2) in each cell-type.</w:t>
      </w:r>
    </w:p>
    <w:p w:rsidR="00121F35" w:rsidRDefault="003A5BE9">
      <w:pPr>
        <w:spacing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
    <w:p w:rsidR="00121F35" w:rsidRDefault="003A5BE9">
      <w:pPr>
        <w:spacing w:line="240" w:lineRule="auto"/>
        <w:jc w:val="both"/>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Single nuclei -</w:t>
      </w:r>
      <w:proofErr w:type="spellStart"/>
      <w:r>
        <w:rPr>
          <w:rFonts w:ascii="Times New Roman" w:eastAsia="Times New Roman" w:hAnsi="Times New Roman" w:cs="Times New Roman"/>
          <w:b/>
          <w:i/>
          <w:sz w:val="20"/>
          <w:szCs w:val="20"/>
        </w:rPr>
        <w:t>DropSeq</w:t>
      </w:r>
      <w:proofErr w:type="spellEnd"/>
      <w:r>
        <w:rPr>
          <w:rFonts w:ascii="Times New Roman" w:eastAsia="Times New Roman" w:hAnsi="Times New Roman" w:cs="Times New Roman"/>
          <w:b/>
          <w:i/>
          <w:sz w:val="20"/>
          <w:szCs w:val="20"/>
        </w:rPr>
        <w:t xml:space="preserve"> visual and frontal cortex</w:t>
      </w:r>
    </w:p>
    <w:p w:rsidR="00121F35" w:rsidRDefault="003A5BE9">
      <w:pPr>
        <w:spacing w:line="240" w:lineRule="auto"/>
        <w:jc w:val="both"/>
        <w:rPr>
          <w:rFonts w:ascii="Times New Roman" w:eastAsia="Times New Roman" w:hAnsi="Times New Roman" w:cs="Times New Roman"/>
          <w:sz w:val="20"/>
          <w:szCs w:val="20"/>
          <w:u w:val="single"/>
        </w:rPr>
      </w:pPr>
      <w:r>
        <w:rPr>
          <w:rFonts w:ascii="Times New Roman" w:eastAsia="Times New Roman" w:hAnsi="Times New Roman" w:cs="Times New Roman"/>
          <w:sz w:val="20"/>
          <w:szCs w:val="20"/>
          <w:u w:val="single"/>
        </w:rPr>
        <w:t xml:space="preserve"> </w:t>
      </w:r>
    </w:p>
    <w:p w:rsidR="00121F35" w:rsidRDefault="003A5BE9">
      <w:pPr>
        <w:spacing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rPr>
        <w:lastRenderedPageBreak/>
        <w:t xml:space="preserve">We obtained the UMI counts for the </w:t>
      </w:r>
      <w:r w:rsidR="009E0EAF" w:rsidRPr="009E0EAF">
        <w:rPr>
          <w:rFonts w:ascii="Times New Roman" w:eastAsia="Times New Roman" w:hAnsi="Times New Roman" w:cs="Times New Roman"/>
          <w:b/>
          <w:bCs/>
          <w:sz w:val="20"/>
          <w:szCs w:val="20"/>
          <w:highlight w:val="white"/>
        </w:rPr>
        <w:t>visual cortex</w:t>
      </w:r>
      <w:r w:rsidR="009E0EAF">
        <w:rPr>
          <w:rFonts w:ascii="Times New Roman" w:eastAsia="Times New Roman" w:hAnsi="Times New Roman" w:cs="Times New Roman"/>
          <w:sz w:val="20"/>
          <w:szCs w:val="20"/>
          <w:highlight w:val="white"/>
        </w:rPr>
        <w:t xml:space="preserve"> </w:t>
      </w:r>
      <w:r w:rsidR="009E0EAF">
        <w:rPr>
          <w:rFonts w:ascii="Times New Roman" w:eastAsia="Times New Roman" w:hAnsi="Times New Roman" w:cs="Times New Roman"/>
          <w:sz w:val="20"/>
          <w:szCs w:val="20"/>
        </w:rPr>
        <w:t>(</w:t>
      </w:r>
      <w:r w:rsidRPr="009E0EAF">
        <w:rPr>
          <w:rFonts w:ascii="Times New Roman" w:eastAsia="Times New Roman" w:hAnsi="Times New Roman" w:cs="Times New Roman"/>
          <w:b/>
          <w:bCs/>
          <w:sz w:val="20"/>
          <w:szCs w:val="20"/>
        </w:rPr>
        <w:t>VC</w:t>
      </w:r>
      <w:r w:rsidR="009E0EAF">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and </w:t>
      </w:r>
      <w:r w:rsidR="009E0EAF" w:rsidRPr="009E0EAF">
        <w:rPr>
          <w:rFonts w:ascii="Times New Roman" w:eastAsia="Times New Roman" w:hAnsi="Times New Roman" w:cs="Times New Roman"/>
          <w:b/>
          <w:bCs/>
          <w:sz w:val="20"/>
          <w:szCs w:val="20"/>
        </w:rPr>
        <w:t>frontal cortex</w:t>
      </w:r>
      <w:r w:rsidR="009E0EAF">
        <w:rPr>
          <w:rFonts w:ascii="Times New Roman" w:eastAsia="Times New Roman" w:hAnsi="Times New Roman" w:cs="Times New Roman"/>
          <w:sz w:val="20"/>
          <w:szCs w:val="20"/>
        </w:rPr>
        <w:t xml:space="preserve"> (</w:t>
      </w:r>
      <w:r w:rsidRPr="009E0EAF">
        <w:rPr>
          <w:rFonts w:ascii="Times New Roman" w:eastAsia="Times New Roman" w:hAnsi="Times New Roman" w:cs="Times New Roman"/>
          <w:b/>
          <w:bCs/>
          <w:sz w:val="20"/>
          <w:szCs w:val="20"/>
        </w:rPr>
        <w:t>FC</w:t>
      </w:r>
      <w:r w:rsidR="009E0EAF">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single nuclei drop-</w:t>
      </w:r>
      <w:proofErr w:type="spellStart"/>
      <w:r>
        <w:rPr>
          <w:rFonts w:ascii="Times New Roman" w:eastAsia="Times New Roman" w:hAnsi="Times New Roman" w:cs="Times New Roman"/>
          <w:sz w:val="20"/>
          <w:szCs w:val="20"/>
        </w:rPr>
        <w:t>seq</w:t>
      </w:r>
      <w:proofErr w:type="spellEnd"/>
      <w:r>
        <w:rPr>
          <w:rFonts w:ascii="Times New Roman" w:eastAsia="Times New Roman" w:hAnsi="Times New Roman" w:cs="Times New Roman"/>
          <w:sz w:val="20"/>
          <w:szCs w:val="20"/>
        </w:rPr>
        <w:t xml:space="preserve"> data from GEO</w:t>
      </w:r>
      <w:r w:rsidR="009E0EAF">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w:t>
      </w:r>
      <w:hyperlink r:id="rId10">
        <w:r>
          <w:rPr>
            <w:rFonts w:ascii="Times New Roman" w:eastAsia="Times New Roman" w:hAnsi="Times New Roman" w:cs="Times New Roman"/>
            <w:color w:val="1155CC"/>
            <w:sz w:val="20"/>
            <w:szCs w:val="20"/>
            <w:u w:val="single"/>
          </w:rPr>
          <w:t>GSE97930</w:t>
        </w:r>
      </w:hyperlink>
      <w:r>
        <w:rPr>
          <w:rFonts w:ascii="Times New Roman" w:eastAsia="Times New Roman" w:hAnsi="Times New Roman" w:cs="Times New Roman"/>
          <w:sz w:val="20"/>
          <w:szCs w:val="20"/>
        </w:rPr>
        <w:t xml:space="preserve">) and restricted the analysis to protein-coding genes (n= 10,919) and annotated nuclei </w:t>
      </w:r>
      <w:r>
        <w:rPr>
          <w:rFonts w:ascii="Times New Roman" w:eastAsia="Times New Roman" w:hAnsi="Times New Roman" w:cs="Times New Roman"/>
          <w:sz w:val="20"/>
          <w:szCs w:val="20"/>
        </w:rPr>
        <w:t>(n= 29,441) maintaining cell-type annotations from the original publication</w:t>
      </w:r>
      <w:r>
        <w:rPr>
          <w:rFonts w:ascii="Times New Roman" w:eastAsia="Times New Roman" w:hAnsi="Times New Roman" w:cs="Times New Roman"/>
          <w:sz w:val="20"/>
          <w:szCs w:val="20"/>
          <w:vertAlign w:val="superscript"/>
        </w:rPr>
        <w:t>6</w:t>
      </w:r>
      <w:r>
        <w:rPr>
          <w:rFonts w:ascii="Times New Roman" w:eastAsia="Times New Roman" w:hAnsi="Times New Roman" w:cs="Times New Roman"/>
          <w:sz w:val="20"/>
          <w:szCs w:val="20"/>
        </w:rPr>
        <w:t xml:space="preserve">. </w:t>
      </w:r>
      <w:r>
        <w:rPr>
          <w:rFonts w:ascii="Times New Roman" w:eastAsia="Times New Roman" w:hAnsi="Times New Roman" w:cs="Times New Roman"/>
          <w:color w:val="222222"/>
          <w:sz w:val="20"/>
          <w:szCs w:val="20"/>
          <w:highlight w:val="white"/>
        </w:rPr>
        <w:t>As above, the expression matrix was then loaded into Seurat and nuclei with fewer than 300 UMI counts or more than 5000 UMI counts were omitted and further filtering to only reta</w:t>
      </w:r>
      <w:r>
        <w:rPr>
          <w:rFonts w:ascii="Times New Roman" w:eastAsia="Times New Roman" w:hAnsi="Times New Roman" w:cs="Times New Roman"/>
          <w:color w:val="222222"/>
          <w:sz w:val="20"/>
          <w:szCs w:val="20"/>
          <w:highlight w:val="white"/>
        </w:rPr>
        <w:t xml:space="preserve">in nuclei with a minimum of 200 genes detected in at least 1% of cells was also, performed. We normalized and linearly regressed for technical effects associated UMI coverage and batch identity like the original publication with Seurat as above. HVGs were </w:t>
      </w:r>
      <w:r>
        <w:rPr>
          <w:rFonts w:ascii="Times New Roman" w:eastAsia="Times New Roman" w:hAnsi="Times New Roman" w:cs="Times New Roman"/>
          <w:color w:val="222222"/>
          <w:sz w:val="20"/>
          <w:szCs w:val="20"/>
          <w:highlight w:val="white"/>
        </w:rPr>
        <w:t xml:space="preserve">identified from a mean variability plot using a log(variance/mean) </w:t>
      </w:r>
      <w:proofErr w:type="spellStart"/>
      <w:r>
        <w:rPr>
          <w:rFonts w:ascii="Times New Roman" w:eastAsia="Times New Roman" w:hAnsi="Times New Roman" w:cs="Times New Roman"/>
          <w:color w:val="222222"/>
          <w:sz w:val="20"/>
          <w:szCs w:val="20"/>
          <w:highlight w:val="white"/>
        </w:rPr>
        <w:t>cutoff</w:t>
      </w:r>
      <w:proofErr w:type="spellEnd"/>
      <w:r>
        <w:rPr>
          <w:rFonts w:ascii="Times New Roman" w:eastAsia="Times New Roman" w:hAnsi="Times New Roman" w:cs="Times New Roman"/>
          <w:color w:val="222222"/>
          <w:sz w:val="20"/>
          <w:szCs w:val="20"/>
          <w:highlight w:val="white"/>
        </w:rPr>
        <w:t xml:space="preserve"> of 0.5 to identify </w:t>
      </w:r>
      <w:r>
        <w:rPr>
          <w:rFonts w:ascii="Times New Roman" w:eastAsia="Times New Roman" w:hAnsi="Times New Roman" w:cs="Times New Roman"/>
          <w:color w:val="222222"/>
          <w:sz w:val="20"/>
          <w:szCs w:val="20"/>
        </w:rPr>
        <w:t xml:space="preserve">2,181 </w:t>
      </w:r>
      <w:r>
        <w:rPr>
          <w:rFonts w:ascii="Times New Roman" w:eastAsia="Times New Roman" w:hAnsi="Times New Roman" w:cs="Times New Roman"/>
          <w:color w:val="222222"/>
          <w:sz w:val="20"/>
          <w:szCs w:val="20"/>
          <w:highlight w:val="white"/>
        </w:rPr>
        <w:t xml:space="preserve">genes. Moreover, differentially expressed genes associated with each cell-type were identified by Seurat, using parameters and thresholds as above. </w:t>
      </w:r>
      <w:r>
        <w:rPr>
          <w:rFonts w:ascii="Times New Roman" w:eastAsia="Times New Roman" w:hAnsi="Times New Roman" w:cs="Times New Roman"/>
          <w:sz w:val="20"/>
          <w:szCs w:val="20"/>
        </w:rPr>
        <w:t>Transcrip</w:t>
      </w:r>
      <w:r>
        <w:rPr>
          <w:rFonts w:ascii="Times New Roman" w:eastAsia="Times New Roman" w:hAnsi="Times New Roman" w:cs="Times New Roman"/>
          <w:sz w:val="20"/>
          <w:szCs w:val="20"/>
        </w:rPr>
        <w:t xml:space="preserve">tional Pearson correlations were calculated in a pairwise manner across the averaged </w:t>
      </w:r>
      <w:r>
        <w:rPr>
          <w:rFonts w:ascii="Times New Roman" w:eastAsia="Times New Roman" w:hAnsi="Times New Roman" w:cs="Times New Roman"/>
          <w:sz w:val="20"/>
          <w:szCs w:val="20"/>
          <w:highlight w:val="white"/>
        </w:rPr>
        <w:t xml:space="preserve">log-transformed </w:t>
      </w:r>
      <w:r>
        <w:rPr>
          <w:rFonts w:ascii="Times New Roman" w:eastAsia="Times New Roman" w:hAnsi="Times New Roman" w:cs="Times New Roman"/>
          <w:sz w:val="20"/>
          <w:szCs w:val="20"/>
        </w:rPr>
        <w:t xml:space="preserve">cell-type and subtype populations expression values from the external and 10x cortex dataset, grouped via Ward’s hierarchical clustering and visualised as </w:t>
      </w:r>
      <w:r>
        <w:rPr>
          <w:rFonts w:ascii="Times New Roman" w:eastAsia="Times New Roman" w:hAnsi="Times New Roman" w:cs="Times New Roman"/>
          <w:sz w:val="20"/>
          <w:szCs w:val="20"/>
        </w:rPr>
        <w:t>a heatmap (</w:t>
      </w:r>
      <w:r>
        <w:rPr>
          <w:rFonts w:ascii="Times New Roman" w:eastAsia="Times New Roman" w:hAnsi="Times New Roman" w:cs="Times New Roman"/>
          <w:b/>
          <w:sz w:val="20"/>
          <w:szCs w:val="20"/>
        </w:rPr>
        <w:t>Supplementary Figure 13</w:t>
      </w: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highlight w:val="white"/>
        </w:rPr>
        <w:t>The analysis was restricted to 3,614 genes composed of HVG (protein-coding only) from both datasets and top 5 differentially expressed genes (</w:t>
      </w:r>
      <w:proofErr w:type="spellStart"/>
      <w:r>
        <w:rPr>
          <w:rFonts w:ascii="Times New Roman" w:eastAsia="Times New Roman" w:hAnsi="Times New Roman" w:cs="Times New Roman"/>
          <w:sz w:val="20"/>
          <w:szCs w:val="20"/>
          <w:highlight w:val="white"/>
        </w:rPr>
        <w:t>logFC</w:t>
      </w:r>
      <w:proofErr w:type="spellEnd"/>
      <w:r>
        <w:rPr>
          <w:rFonts w:ascii="Times New Roman" w:eastAsia="Times New Roman" w:hAnsi="Times New Roman" w:cs="Times New Roman"/>
          <w:sz w:val="20"/>
          <w:szCs w:val="20"/>
          <w:highlight w:val="white"/>
        </w:rPr>
        <w:t xml:space="preserve"> &gt; 2) defining each cell-type.</w:t>
      </w: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121F35" w:rsidRDefault="003A5BE9">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Cell-type association analysis</w:t>
      </w:r>
    </w:p>
    <w:p w:rsidR="00121F35" w:rsidRDefault="00121F35">
      <w:pPr>
        <w:spacing w:line="240" w:lineRule="auto"/>
        <w:jc w:val="both"/>
        <w:rPr>
          <w:rFonts w:ascii="Times New Roman" w:eastAsia="Times New Roman" w:hAnsi="Times New Roman" w:cs="Times New Roman"/>
          <w:b/>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b/>
          <w:i/>
          <w:sz w:val="20"/>
          <w:szCs w:val="20"/>
        </w:rPr>
        <w:t>Cell-type association methods:</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To reduce the chance of spurious conclusions, we performed cell-type association analyses with two polygenic approaches</w:t>
      </w:r>
      <w:r w:rsidRPr="009E0EAF">
        <w:rPr>
          <w:rFonts w:ascii="Times New Roman" w:eastAsia="Times New Roman" w:hAnsi="Times New Roman" w:cs="Times New Roman"/>
          <w:b/>
          <w:bCs/>
          <w:sz w:val="20"/>
          <w:szCs w:val="20"/>
        </w:rPr>
        <w:t>, stratified LD score regression</w:t>
      </w:r>
      <w:r>
        <w:rPr>
          <w:rFonts w:ascii="Times New Roman" w:eastAsia="Times New Roman" w:hAnsi="Times New Roman" w:cs="Times New Roman"/>
          <w:sz w:val="20"/>
          <w:szCs w:val="20"/>
        </w:rPr>
        <w:t xml:space="preserve"> (</w:t>
      </w:r>
      <w:r w:rsidRPr="009E0EAF">
        <w:rPr>
          <w:rFonts w:ascii="Times New Roman" w:eastAsia="Times New Roman" w:hAnsi="Times New Roman" w:cs="Times New Roman"/>
          <w:b/>
          <w:bCs/>
          <w:sz w:val="20"/>
          <w:szCs w:val="20"/>
        </w:rPr>
        <w:t>LDSC</w:t>
      </w:r>
      <w:r>
        <w:rPr>
          <w:rFonts w:ascii="Times New Roman" w:eastAsia="Times New Roman" w:hAnsi="Times New Roman" w:cs="Times New Roman"/>
          <w:sz w:val="20"/>
          <w:szCs w:val="20"/>
        </w:rPr>
        <w:t>) method</w:t>
      </w:r>
      <w:r>
        <w:rPr>
          <w:rFonts w:ascii="Times New Roman" w:eastAsia="Times New Roman" w:hAnsi="Times New Roman" w:cs="Times New Roman"/>
          <w:sz w:val="20"/>
          <w:szCs w:val="20"/>
          <w:vertAlign w:val="superscript"/>
        </w:rPr>
        <w:t>16</w:t>
      </w:r>
      <w:r w:rsidR="009E0EAF">
        <w:rPr>
          <w:rFonts w:ascii="Times New Roman" w:eastAsia="Times New Roman" w:hAnsi="Times New Roman" w:cs="Times New Roman"/>
          <w:sz w:val="20"/>
          <w:szCs w:val="20"/>
          <w:vertAlign w:val="superscript"/>
        </w:rPr>
        <w:t xml:space="preserve"> </w:t>
      </w:r>
      <w:r>
        <w:rPr>
          <w:rFonts w:ascii="Times New Roman" w:eastAsia="Times New Roman" w:hAnsi="Times New Roman" w:cs="Times New Roman"/>
          <w:sz w:val="20"/>
          <w:szCs w:val="20"/>
        </w:rPr>
        <w:t xml:space="preserve">and the </w:t>
      </w:r>
      <w:r w:rsidRPr="009E0EAF">
        <w:rPr>
          <w:rFonts w:ascii="Times New Roman" w:eastAsia="Times New Roman" w:hAnsi="Times New Roman" w:cs="Times New Roman"/>
          <w:b/>
          <w:bCs/>
          <w:sz w:val="20"/>
          <w:szCs w:val="20"/>
        </w:rPr>
        <w:t xml:space="preserve">Multi-marker Analysis of </w:t>
      </w:r>
      <w:proofErr w:type="spellStart"/>
      <w:r w:rsidRPr="009E0EAF">
        <w:rPr>
          <w:rFonts w:ascii="Times New Roman" w:eastAsia="Times New Roman" w:hAnsi="Times New Roman" w:cs="Times New Roman"/>
          <w:b/>
          <w:bCs/>
          <w:sz w:val="20"/>
          <w:szCs w:val="20"/>
        </w:rPr>
        <w:t>GenoMic</w:t>
      </w:r>
      <w:proofErr w:type="spellEnd"/>
      <w:r w:rsidRPr="009E0EAF">
        <w:rPr>
          <w:rFonts w:ascii="Times New Roman" w:eastAsia="Times New Roman" w:hAnsi="Times New Roman" w:cs="Times New Roman"/>
          <w:b/>
          <w:bCs/>
          <w:sz w:val="20"/>
          <w:szCs w:val="20"/>
        </w:rPr>
        <w:t xml:space="preserve"> Annotation</w:t>
      </w:r>
      <w:r>
        <w:rPr>
          <w:rFonts w:ascii="Times New Roman" w:eastAsia="Times New Roman" w:hAnsi="Times New Roman" w:cs="Times New Roman"/>
          <w:sz w:val="20"/>
          <w:szCs w:val="20"/>
        </w:rPr>
        <w:t xml:space="preserve"> (</w:t>
      </w:r>
      <w:r w:rsidRPr="009E0EAF">
        <w:rPr>
          <w:rFonts w:ascii="Times New Roman" w:eastAsia="Times New Roman" w:hAnsi="Times New Roman" w:cs="Times New Roman"/>
          <w:b/>
          <w:bCs/>
          <w:sz w:val="20"/>
          <w:szCs w:val="20"/>
        </w:rPr>
        <w:t>MAGMA</w:t>
      </w:r>
      <w:r>
        <w:rPr>
          <w:rFonts w:ascii="Times New Roman" w:eastAsia="Times New Roman" w:hAnsi="Times New Roman" w:cs="Times New Roman"/>
          <w:sz w:val="20"/>
          <w:szCs w:val="20"/>
        </w:rPr>
        <w:t>) gene set analysis method</w:t>
      </w:r>
      <w:r>
        <w:rPr>
          <w:rFonts w:ascii="Times New Roman" w:eastAsia="Times New Roman" w:hAnsi="Times New Roman" w:cs="Times New Roman"/>
          <w:sz w:val="20"/>
          <w:szCs w:val="20"/>
          <w:vertAlign w:val="superscript"/>
        </w:rPr>
        <w:t>17</w:t>
      </w:r>
      <w:r>
        <w:rPr>
          <w:rFonts w:ascii="Times New Roman" w:eastAsia="Times New Roman" w:hAnsi="Times New Roman" w:cs="Times New Roman"/>
          <w:sz w:val="20"/>
          <w:szCs w:val="20"/>
        </w:rPr>
        <w:t>. The stratified LD score regression consists to partition heritability from genome-wide association studies. (GWAS) summary statistics (</w:t>
      </w:r>
      <w:r>
        <w:rPr>
          <w:rFonts w:ascii="Times New Roman" w:eastAsia="Times New Roman" w:hAnsi="Times New Roman" w:cs="Times New Roman"/>
          <w:b/>
          <w:sz w:val="20"/>
          <w:szCs w:val="20"/>
        </w:rPr>
        <w:t>Supplementary Table 4</w:t>
      </w:r>
      <w:r>
        <w:rPr>
          <w:rFonts w:ascii="Times New Roman" w:eastAsia="Times New Roman" w:hAnsi="Times New Roman" w:cs="Times New Roman"/>
          <w:sz w:val="20"/>
          <w:szCs w:val="20"/>
        </w:rPr>
        <w:t>) to different sets of genes specifically expressed in cell-type and t</w:t>
      </w:r>
      <w:r>
        <w:rPr>
          <w:rFonts w:ascii="Times New Roman" w:eastAsia="Times New Roman" w:hAnsi="Times New Roman" w:cs="Times New Roman"/>
          <w:sz w:val="20"/>
          <w:szCs w:val="20"/>
        </w:rPr>
        <w:t>o identify disease-relevant cell-type. MAGMA performs gene-set enrichment analysis based on GWAS summary statistics while accounting for LD structure between SNPs. A competitive gene-set analysis linear regression model was performed using MAGMA to test th</w:t>
      </w:r>
      <w:r>
        <w:rPr>
          <w:rFonts w:ascii="Times New Roman" w:eastAsia="Times New Roman" w:hAnsi="Times New Roman" w:cs="Times New Roman"/>
          <w:sz w:val="20"/>
          <w:szCs w:val="20"/>
        </w:rPr>
        <w:t>e hypothesis that a cell-type-specific gene set has a greater mean association with the complex trait than the genes not present in the gene set. A previous study comparing these two methods has shown that MAGMA can identify more significant results or fal</w:t>
      </w:r>
      <w:r>
        <w:rPr>
          <w:rFonts w:ascii="Times New Roman" w:eastAsia="Times New Roman" w:hAnsi="Times New Roman" w:cs="Times New Roman"/>
          <w:sz w:val="20"/>
          <w:szCs w:val="20"/>
        </w:rPr>
        <w:t>se positives than LDSC, which the authors believe could be due to uncorrected genomic confounding that can be corrected by including gene-level covariates</w:t>
      </w:r>
      <w:r>
        <w:rPr>
          <w:rFonts w:ascii="Times New Roman" w:eastAsia="Times New Roman" w:hAnsi="Times New Roman" w:cs="Times New Roman"/>
          <w:sz w:val="20"/>
          <w:szCs w:val="20"/>
          <w:vertAlign w:val="superscript"/>
        </w:rPr>
        <w:t>16</w:t>
      </w:r>
      <w:r>
        <w:rPr>
          <w:rFonts w:ascii="Times New Roman" w:eastAsia="Times New Roman" w:hAnsi="Times New Roman" w:cs="Times New Roman"/>
          <w:sz w:val="20"/>
          <w:szCs w:val="20"/>
        </w:rPr>
        <w:t>. While both methods are based on different assumptions and algorithms and could have different resu</w:t>
      </w:r>
      <w:r>
        <w:rPr>
          <w:rFonts w:ascii="Times New Roman" w:eastAsia="Times New Roman" w:hAnsi="Times New Roman" w:cs="Times New Roman"/>
          <w:sz w:val="20"/>
          <w:szCs w:val="20"/>
        </w:rPr>
        <w:t>lts for certain traits, in this study, both methods include gene-level covariates such as gene size, gene sample size and linkage disequilibrium in the regression models to correct for confounding biases. We showed here that globally, there is agreement be</w:t>
      </w:r>
      <w:r>
        <w:rPr>
          <w:rFonts w:ascii="Times New Roman" w:eastAsia="Times New Roman" w:hAnsi="Times New Roman" w:cs="Times New Roman"/>
          <w:sz w:val="20"/>
          <w:szCs w:val="20"/>
        </w:rPr>
        <w:t>tween the results given by both methods. Based on the Spearman rank correlations of cell-type association strength (-log</w:t>
      </w:r>
      <w:r>
        <w:rPr>
          <w:rFonts w:ascii="Times New Roman" w:eastAsia="Times New Roman" w:hAnsi="Times New Roman" w:cs="Times New Roman"/>
          <w:sz w:val="20"/>
          <w:szCs w:val="20"/>
          <w:vertAlign w:val="subscript"/>
        </w:rPr>
        <w:t xml:space="preserve">10 </w:t>
      </w:r>
      <w:proofErr w:type="spellStart"/>
      <w:r>
        <w:rPr>
          <w:rFonts w:ascii="Times New Roman" w:eastAsia="Times New Roman" w:hAnsi="Times New Roman" w:cs="Times New Roman"/>
          <w:sz w:val="20"/>
          <w:szCs w:val="20"/>
        </w:rPr>
        <w:t>Pvalue</w:t>
      </w:r>
      <w:proofErr w:type="spellEnd"/>
      <w:r>
        <w:rPr>
          <w:rFonts w:ascii="Times New Roman" w:eastAsia="Times New Roman" w:hAnsi="Times New Roman" w:cs="Times New Roman"/>
          <w:sz w:val="20"/>
          <w:szCs w:val="20"/>
        </w:rPr>
        <w:t>) between LDSC &amp; MAGMA for each complex trait, we observed a very similar overall ranking of the cell-types across the SN (R=0.</w:t>
      </w:r>
      <w:r>
        <w:rPr>
          <w:rFonts w:ascii="Times New Roman" w:eastAsia="Times New Roman" w:hAnsi="Times New Roman" w:cs="Times New Roman"/>
          <w:sz w:val="20"/>
          <w:szCs w:val="20"/>
        </w:rPr>
        <w:t>55, p&lt;10</w:t>
      </w:r>
      <w:r>
        <w:rPr>
          <w:rFonts w:ascii="Times New Roman" w:eastAsia="Times New Roman" w:hAnsi="Times New Roman" w:cs="Times New Roman"/>
          <w:sz w:val="20"/>
          <w:szCs w:val="20"/>
          <w:highlight w:val="white"/>
          <w:vertAlign w:val="superscript"/>
        </w:rPr>
        <w:t>-16</w:t>
      </w:r>
      <w:r>
        <w:rPr>
          <w:rFonts w:ascii="Times New Roman" w:eastAsia="Times New Roman" w:hAnsi="Times New Roman" w:cs="Times New Roman"/>
          <w:sz w:val="20"/>
          <w:szCs w:val="20"/>
        </w:rPr>
        <w:t>) and the cortex (R= 0.53, p&lt;10</w:t>
      </w:r>
      <w:r>
        <w:rPr>
          <w:rFonts w:ascii="Times New Roman" w:eastAsia="Times New Roman" w:hAnsi="Times New Roman" w:cs="Times New Roman"/>
          <w:sz w:val="20"/>
          <w:szCs w:val="20"/>
          <w:highlight w:val="white"/>
          <w:vertAlign w:val="superscript"/>
        </w:rPr>
        <w:t xml:space="preserve">-14 </w:t>
      </w:r>
      <w:r>
        <w:rPr>
          <w:rFonts w:ascii="Times New Roman" w:eastAsia="Times New Roman" w:hAnsi="Times New Roman" w:cs="Times New Roman"/>
          <w:sz w:val="20"/>
          <w:szCs w:val="20"/>
        </w:rPr>
        <w:t>) (</w:t>
      </w:r>
      <w:r>
        <w:rPr>
          <w:rFonts w:ascii="Times New Roman" w:eastAsia="Times New Roman" w:hAnsi="Times New Roman" w:cs="Times New Roman"/>
          <w:b/>
          <w:sz w:val="20"/>
          <w:szCs w:val="20"/>
        </w:rPr>
        <w:t>Supplementary Figure 14</w:t>
      </w:r>
      <w:r>
        <w:rPr>
          <w:rFonts w:ascii="Times New Roman" w:eastAsia="Times New Roman" w:hAnsi="Times New Roman" w:cs="Times New Roman"/>
          <w:sz w:val="20"/>
          <w:szCs w:val="20"/>
        </w:rPr>
        <w:t xml:space="preserve">) for most brain-related complex traits such as schizophrenia, major depression disorder and bipolar disease. Moreover, non-brain-related traits (e.g. Height) also, show high positive </w:t>
      </w:r>
      <w:r>
        <w:rPr>
          <w:rFonts w:ascii="Times New Roman" w:eastAsia="Times New Roman" w:hAnsi="Times New Roman" w:cs="Times New Roman"/>
          <w:sz w:val="20"/>
          <w:szCs w:val="20"/>
        </w:rPr>
        <w:t xml:space="preserve">correlations across the two methods. </w:t>
      </w:r>
    </w:p>
    <w:p w:rsidR="00121F35" w:rsidRDefault="00121F35">
      <w:pPr>
        <w:spacing w:line="240" w:lineRule="auto"/>
        <w:jc w:val="both"/>
        <w:rPr>
          <w:rFonts w:ascii="Times New Roman" w:eastAsia="Times New Roman" w:hAnsi="Times New Roman" w:cs="Times New Roman"/>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b/>
          <w:i/>
          <w:sz w:val="20"/>
          <w:szCs w:val="20"/>
        </w:rPr>
        <w:t xml:space="preserve">Cell-type-specific gene sets: </w:t>
      </w:r>
      <w:r>
        <w:rPr>
          <w:rFonts w:ascii="Times New Roman" w:eastAsia="Times New Roman" w:hAnsi="Times New Roman" w:cs="Times New Roman"/>
          <w:sz w:val="20"/>
          <w:szCs w:val="20"/>
        </w:rPr>
        <w:t xml:space="preserve">To define cell-type-specific gene sets from the TPM expression matrix and the brain cell-types identified, we followed the approach of Finucane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2018</w:t>
      </w:r>
      <w:r>
        <w:rPr>
          <w:rFonts w:ascii="Times New Roman" w:eastAsia="Times New Roman" w:hAnsi="Times New Roman" w:cs="Times New Roman"/>
          <w:sz w:val="20"/>
          <w:szCs w:val="20"/>
          <w:vertAlign w:val="superscript"/>
        </w:rPr>
        <w:t>16</w:t>
      </w:r>
      <w:r>
        <w:rPr>
          <w:rFonts w:ascii="Times New Roman" w:eastAsia="Times New Roman" w:hAnsi="Times New Roman" w:cs="Times New Roman"/>
          <w:sz w:val="20"/>
          <w:szCs w:val="20"/>
        </w:rPr>
        <w:t>. Here, for each gene a t-sta</w:t>
      </w:r>
      <w:r>
        <w:rPr>
          <w:rFonts w:ascii="Times New Roman" w:eastAsia="Times New Roman" w:hAnsi="Times New Roman" w:cs="Times New Roman"/>
          <w:sz w:val="20"/>
          <w:szCs w:val="20"/>
        </w:rPr>
        <w:t>tistic is calculated between the expression of that gene in a given cell population as compared to its expression in all other cells, with cell-type-specific gene sets defined as the 10% of genes with the highest t-statistic in that cell-type (</w:t>
      </w:r>
      <w:r>
        <w:rPr>
          <w:rFonts w:ascii="Times New Roman" w:eastAsia="Times New Roman" w:hAnsi="Times New Roman" w:cs="Times New Roman"/>
          <w:b/>
          <w:sz w:val="20"/>
          <w:szCs w:val="20"/>
        </w:rPr>
        <w:t>Supplementar</w:t>
      </w:r>
      <w:r>
        <w:rPr>
          <w:rFonts w:ascii="Times New Roman" w:eastAsia="Times New Roman" w:hAnsi="Times New Roman" w:cs="Times New Roman"/>
          <w:b/>
          <w:sz w:val="20"/>
          <w:szCs w:val="20"/>
        </w:rPr>
        <w:t>y Data 4 and Supplementary Data 5</w:t>
      </w:r>
      <w:r>
        <w:rPr>
          <w:rFonts w:ascii="Times New Roman" w:eastAsia="Times New Roman" w:hAnsi="Times New Roman" w:cs="Times New Roman"/>
          <w:sz w:val="20"/>
          <w:szCs w:val="20"/>
        </w:rPr>
        <w:t xml:space="preserve">). Note that genes are not necessarily exclusive to a single cell-type. For the </w:t>
      </w:r>
      <w:proofErr w:type="spellStart"/>
      <w:r>
        <w:rPr>
          <w:rFonts w:ascii="Times New Roman" w:eastAsia="Times New Roman" w:hAnsi="Times New Roman" w:cs="Times New Roman"/>
          <w:sz w:val="20"/>
          <w:szCs w:val="20"/>
        </w:rPr>
        <w:t>GTEx</w:t>
      </w:r>
      <w:proofErr w:type="spellEnd"/>
      <w:r>
        <w:rPr>
          <w:rFonts w:ascii="Times New Roman" w:eastAsia="Times New Roman" w:hAnsi="Times New Roman" w:cs="Times New Roman"/>
          <w:sz w:val="20"/>
          <w:szCs w:val="20"/>
        </w:rPr>
        <w:t xml:space="preserve">-brain tissue gene set, we used the </w:t>
      </w:r>
      <w:proofErr w:type="spellStart"/>
      <w:r>
        <w:rPr>
          <w:rFonts w:ascii="Times New Roman" w:eastAsia="Times New Roman" w:hAnsi="Times New Roman" w:cs="Times New Roman"/>
          <w:sz w:val="20"/>
          <w:szCs w:val="20"/>
        </w:rPr>
        <w:t>GTEx</w:t>
      </w:r>
      <w:proofErr w:type="spellEnd"/>
      <w:r>
        <w:rPr>
          <w:rFonts w:ascii="Times New Roman" w:eastAsia="Times New Roman" w:hAnsi="Times New Roman" w:cs="Times New Roman"/>
          <w:sz w:val="20"/>
          <w:szCs w:val="20"/>
        </w:rPr>
        <w:t xml:space="preserve"> brain gene set defined by Finucane et al. 2018 and downloaded the following file</w:t>
      </w:r>
      <w:hyperlink r:id="rId11">
        <w:r>
          <w:rPr>
            <w:rFonts w:ascii="Times New Roman" w:eastAsia="Times New Roman" w:hAnsi="Times New Roman" w:cs="Times New Roman"/>
            <w:sz w:val="20"/>
            <w:szCs w:val="20"/>
          </w:rPr>
          <w:t xml:space="preserve"> </w:t>
        </w:r>
      </w:hyperlink>
      <w:hyperlink r:id="rId12">
        <w:r>
          <w:rPr>
            <w:rFonts w:ascii="Times New Roman" w:eastAsia="Times New Roman" w:hAnsi="Times New Roman" w:cs="Times New Roman"/>
            <w:color w:val="1155CC"/>
            <w:sz w:val="20"/>
            <w:szCs w:val="20"/>
            <w:u w:val="single"/>
          </w:rPr>
          <w:t>https://data.broadinstitute.org/a</w:t>
        </w:r>
        <w:r>
          <w:rPr>
            <w:rFonts w:ascii="Times New Roman" w:eastAsia="Times New Roman" w:hAnsi="Times New Roman" w:cs="Times New Roman"/>
            <w:color w:val="1155CC"/>
            <w:sz w:val="20"/>
            <w:szCs w:val="20"/>
            <w:u w:val="single"/>
          </w:rPr>
          <w:t>lkesgroup/LDSCORE/LDSC_SEG_ldscores/GTEx_brain_1000Gv3_ldscores.tgz</w:t>
        </w:r>
      </w:hyperlink>
      <w:r>
        <w:rPr>
          <w:rFonts w:ascii="Times New Roman" w:eastAsia="Times New Roman" w:hAnsi="Times New Roman" w:cs="Times New Roman"/>
          <w:sz w:val="20"/>
          <w:szCs w:val="20"/>
        </w:rPr>
        <w:t>.</w:t>
      </w: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b/>
          <w:i/>
          <w:sz w:val="20"/>
          <w:szCs w:val="20"/>
        </w:rPr>
        <w:t>Locus definition:</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highlight w:val="white"/>
        </w:rPr>
        <w:t>On either side of the transcribed region of each gene in the set of cell-type specific genes, we extended the locus to define cell-(or tissue-)</w:t>
      </w:r>
      <w:r w:rsidR="009E0EAF">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 xml:space="preserve">specific genomic region, aiming to capture regulatory elements that could affect the expression of that gene and </w:t>
      </w:r>
      <w:r>
        <w:rPr>
          <w:rFonts w:ascii="Times New Roman" w:eastAsia="Times New Roman" w:hAnsi="Times New Roman" w:cs="Times New Roman"/>
          <w:sz w:val="20"/>
          <w:szCs w:val="20"/>
          <w:highlight w:val="white"/>
        </w:rPr>
        <w:t>mediate any GWAS variant effect on a trait. To define the size of this extension, we exploited the robust association between schizophrenia risk loci and genes specifically expressed in Ex neurons</w:t>
      </w:r>
      <w:r>
        <w:rPr>
          <w:rFonts w:ascii="Times New Roman" w:eastAsia="Times New Roman" w:hAnsi="Times New Roman" w:cs="Times New Roman"/>
          <w:sz w:val="20"/>
          <w:szCs w:val="20"/>
          <w:highlight w:val="white"/>
          <w:vertAlign w:val="superscript"/>
        </w:rPr>
        <w:t>18</w:t>
      </w: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highlight w:val="white"/>
        </w:rPr>
        <w:t xml:space="preserve">Thus, we ran LDSC </w:t>
      </w:r>
      <w:r>
        <w:rPr>
          <w:rFonts w:ascii="Times New Roman" w:eastAsia="Times New Roman" w:hAnsi="Times New Roman" w:cs="Times New Roman"/>
          <w:sz w:val="20"/>
          <w:szCs w:val="20"/>
          <w:highlight w:val="white"/>
          <w:vertAlign w:val="superscript"/>
        </w:rPr>
        <w:t>16</w:t>
      </w: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highlight w:val="white"/>
        </w:rPr>
        <w:t>cell-type analysis with different w</w:t>
      </w:r>
      <w:r>
        <w:rPr>
          <w:rFonts w:ascii="Times New Roman" w:eastAsia="Times New Roman" w:hAnsi="Times New Roman" w:cs="Times New Roman"/>
          <w:sz w:val="20"/>
          <w:szCs w:val="20"/>
          <w:highlight w:val="white"/>
        </w:rPr>
        <w:t>indows size (5kb,10 kb, 25 kb, 50kb,75 kb and 100 kb) to evaluate the association between schizophrenia risk loci and Ex neuron gene expression and found that extending 25k around the transcribed region of each gene produced the most significant p-value fo</w:t>
      </w:r>
      <w:r>
        <w:rPr>
          <w:rFonts w:ascii="Times New Roman" w:eastAsia="Times New Roman" w:hAnsi="Times New Roman" w:cs="Times New Roman"/>
          <w:sz w:val="20"/>
          <w:szCs w:val="20"/>
          <w:highlight w:val="white"/>
        </w:rPr>
        <w:t>r identifying Ex enrichment for schizophrenia (</w:t>
      </w:r>
      <w:r>
        <w:rPr>
          <w:rFonts w:ascii="Times New Roman" w:eastAsia="Times New Roman" w:hAnsi="Times New Roman" w:cs="Times New Roman"/>
          <w:b/>
          <w:sz w:val="20"/>
          <w:szCs w:val="20"/>
          <w:highlight w:val="white"/>
        </w:rPr>
        <w:t>Supplementary Figure 15</w:t>
      </w:r>
      <w:r>
        <w:rPr>
          <w:rFonts w:ascii="Times New Roman" w:eastAsia="Times New Roman" w:hAnsi="Times New Roman" w:cs="Times New Roman"/>
          <w:sz w:val="20"/>
          <w:szCs w:val="20"/>
          <w:highlight w:val="white"/>
        </w:rPr>
        <w:t>). We followed a similar approach for MAGMA</w:t>
      </w:r>
      <w:r>
        <w:rPr>
          <w:rFonts w:ascii="Times New Roman" w:eastAsia="Times New Roman" w:hAnsi="Times New Roman" w:cs="Times New Roman"/>
          <w:sz w:val="20"/>
          <w:szCs w:val="20"/>
          <w:highlight w:val="white"/>
          <w:vertAlign w:val="superscript"/>
        </w:rPr>
        <w:t>17</w:t>
      </w:r>
      <w:r>
        <w:rPr>
          <w:rFonts w:ascii="Times New Roman" w:eastAsia="Times New Roman" w:hAnsi="Times New Roman" w:cs="Times New Roman"/>
          <w:sz w:val="20"/>
          <w:szCs w:val="20"/>
          <w:highlight w:val="white"/>
        </w:rPr>
        <w:t xml:space="preserve"> and ran the gene-level based trait analysis with multiple window sizes for schizophrenia GWAS</w:t>
      </w:r>
      <w:r>
        <w:rPr>
          <w:rFonts w:ascii="Times New Roman" w:eastAsia="Times New Roman" w:hAnsi="Times New Roman" w:cs="Times New Roman"/>
          <w:sz w:val="20"/>
          <w:szCs w:val="20"/>
          <w:highlight w:val="white"/>
          <w:vertAlign w:val="superscript"/>
        </w:rPr>
        <w:t>19</w:t>
      </w:r>
      <w:r>
        <w:rPr>
          <w:rFonts w:ascii="Times New Roman" w:eastAsia="Times New Roman" w:hAnsi="Times New Roman" w:cs="Times New Roman"/>
          <w:sz w:val="20"/>
          <w:szCs w:val="20"/>
          <w:highlight w:val="white"/>
        </w:rPr>
        <w:t>, and evaluated the p-value for cell-type-spe</w:t>
      </w:r>
      <w:r>
        <w:rPr>
          <w:rFonts w:ascii="Times New Roman" w:eastAsia="Times New Roman" w:hAnsi="Times New Roman" w:cs="Times New Roman"/>
          <w:sz w:val="20"/>
          <w:szCs w:val="20"/>
          <w:highlight w:val="white"/>
        </w:rPr>
        <w:t>cific association of cortical Ex and In neuron populations from our study with schizophrenia common genetic risk (</w:t>
      </w:r>
      <w:r>
        <w:rPr>
          <w:rFonts w:ascii="Times New Roman" w:eastAsia="Times New Roman" w:hAnsi="Times New Roman" w:cs="Times New Roman"/>
          <w:b/>
          <w:sz w:val="20"/>
          <w:szCs w:val="20"/>
          <w:highlight w:val="white"/>
        </w:rPr>
        <w:t>Supplementary Figure 16</w:t>
      </w:r>
      <w:r>
        <w:rPr>
          <w:rFonts w:ascii="Times New Roman" w:eastAsia="Times New Roman" w:hAnsi="Times New Roman" w:cs="Times New Roman"/>
          <w:sz w:val="20"/>
          <w:szCs w:val="20"/>
          <w:highlight w:val="white"/>
        </w:rPr>
        <w:t>). As with LDSC above, the most significant p-value for both Ex and In neurons was found to be 25 kb upstream and downs</w:t>
      </w:r>
      <w:r>
        <w:rPr>
          <w:rFonts w:ascii="Times New Roman" w:eastAsia="Times New Roman" w:hAnsi="Times New Roman" w:cs="Times New Roman"/>
          <w:sz w:val="20"/>
          <w:szCs w:val="20"/>
          <w:highlight w:val="white"/>
        </w:rPr>
        <w:t xml:space="preserve">tream of each gene and </w:t>
      </w:r>
      <w:r>
        <w:rPr>
          <w:rFonts w:ascii="Times New Roman" w:eastAsia="Times New Roman" w:hAnsi="Times New Roman" w:cs="Times New Roman"/>
          <w:sz w:val="20"/>
          <w:szCs w:val="20"/>
          <w:highlight w:val="white"/>
        </w:rPr>
        <w:lastRenderedPageBreak/>
        <w:t xml:space="preserve">thus we used a 25kb window size for MAGMA analyses for all traits. </w:t>
      </w:r>
      <w:r>
        <w:rPr>
          <w:rFonts w:ascii="Times New Roman" w:eastAsia="Times New Roman" w:hAnsi="Times New Roman" w:cs="Times New Roman"/>
          <w:sz w:val="20"/>
          <w:szCs w:val="20"/>
        </w:rPr>
        <w:t xml:space="preserve">Furthermore, we evaluated how the samples displaying amyloid angiopathy may affect the results of cell-type association analysis (individual 3, </w:t>
      </w:r>
      <w:r>
        <w:rPr>
          <w:rFonts w:ascii="Times New Roman" w:eastAsia="Times New Roman" w:hAnsi="Times New Roman" w:cs="Times New Roman"/>
          <w:b/>
          <w:sz w:val="20"/>
          <w:szCs w:val="20"/>
        </w:rPr>
        <w:t>Supplementary Table1</w:t>
      </w: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and found consistent results in the LDSC association for all different traits with and without nuclei of this individual: </w:t>
      </w:r>
      <w:r>
        <w:rPr>
          <w:rFonts w:ascii="Times New Roman" w:eastAsia="Times New Roman" w:hAnsi="Times New Roman" w:cs="Times New Roman"/>
          <w:b/>
          <w:sz w:val="20"/>
          <w:szCs w:val="20"/>
        </w:rPr>
        <w:t>Supplementary Figure 17</w:t>
      </w:r>
      <w:r>
        <w:rPr>
          <w:rFonts w:ascii="Times New Roman" w:eastAsia="Times New Roman" w:hAnsi="Times New Roman" w:cs="Times New Roman"/>
          <w:sz w:val="20"/>
          <w:szCs w:val="20"/>
        </w:rPr>
        <w:t xml:space="preserve"> (SN:</w:t>
      </w:r>
      <w:r w:rsidR="009E0EAF">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R=0.82 (p &lt;10</w:t>
      </w:r>
      <w:r>
        <w:rPr>
          <w:rFonts w:ascii="Times New Roman" w:eastAsia="Times New Roman" w:hAnsi="Times New Roman" w:cs="Times New Roman"/>
          <w:sz w:val="20"/>
          <w:szCs w:val="20"/>
          <w:vertAlign w:val="superscript"/>
        </w:rPr>
        <w:t>-16</w:t>
      </w:r>
      <w:r>
        <w:rPr>
          <w:rFonts w:ascii="Times New Roman" w:eastAsia="Times New Roman" w:hAnsi="Times New Roman" w:cs="Times New Roman"/>
          <w:sz w:val="20"/>
          <w:szCs w:val="20"/>
        </w:rPr>
        <w:t>) Cortex:</w:t>
      </w:r>
      <w:r w:rsidR="009E0EAF">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R=0.93(p&lt; p &lt;10</w:t>
      </w:r>
      <w:r>
        <w:rPr>
          <w:rFonts w:ascii="Times New Roman" w:eastAsia="Times New Roman" w:hAnsi="Times New Roman" w:cs="Times New Roman"/>
          <w:sz w:val="20"/>
          <w:szCs w:val="20"/>
          <w:vertAlign w:val="superscript"/>
        </w:rPr>
        <w:t>-16</w:t>
      </w:r>
      <w:r>
        <w:rPr>
          <w:rFonts w:ascii="Times New Roman" w:eastAsia="Times New Roman" w:hAnsi="Times New Roman" w:cs="Times New Roman"/>
          <w:sz w:val="20"/>
          <w:szCs w:val="20"/>
        </w:rPr>
        <w:t>)).</w:t>
      </w:r>
    </w:p>
    <w:p w:rsidR="00121F35" w:rsidRDefault="00121F35">
      <w:pPr>
        <w:spacing w:line="240" w:lineRule="auto"/>
        <w:jc w:val="both"/>
        <w:rPr>
          <w:rFonts w:ascii="Times New Roman" w:eastAsia="Times New Roman" w:hAnsi="Times New Roman" w:cs="Times New Roman"/>
          <w:sz w:val="20"/>
          <w:szCs w:val="20"/>
          <w:highlight w:val="white"/>
        </w:rPr>
      </w:pPr>
    </w:p>
    <w:p w:rsidR="00121F35" w:rsidRDefault="003A5BE9">
      <w:pPr>
        <w:spacing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b/>
          <w:i/>
          <w:sz w:val="20"/>
          <w:szCs w:val="20"/>
          <w:highlight w:val="white"/>
        </w:rPr>
        <w:t>Conditional analysis for multiple cell-types w</w:t>
      </w:r>
      <w:bookmarkStart w:id="0" w:name="_GoBack"/>
      <w:bookmarkEnd w:id="0"/>
      <w:r>
        <w:rPr>
          <w:rFonts w:ascii="Times New Roman" w:eastAsia="Times New Roman" w:hAnsi="Times New Roman" w:cs="Times New Roman"/>
          <w:b/>
          <w:i/>
          <w:sz w:val="20"/>
          <w:szCs w:val="20"/>
          <w:highlight w:val="white"/>
        </w:rPr>
        <w:t>ithin and across regions:</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highlight w:val="white"/>
        </w:rPr>
        <w:t>Where LDSC identified multiple cell-types associated with the same trait, we used conditional analyses to evaluate whether it was the same genetic variants acting in different cell-typ</w:t>
      </w:r>
      <w:r>
        <w:rPr>
          <w:rFonts w:ascii="Times New Roman" w:eastAsia="Times New Roman" w:hAnsi="Times New Roman" w:cs="Times New Roman"/>
          <w:sz w:val="20"/>
          <w:szCs w:val="20"/>
          <w:highlight w:val="white"/>
        </w:rPr>
        <w:t xml:space="preserve">es or distinct sets of genetic variants suggesting different cellular aetiologies. To test the association of cell-type A conditioned on cell-type B, we replaced the control gene set of all protein-coding genes expressed in both the cortex and nigral cell </w:t>
      </w:r>
      <w:r>
        <w:rPr>
          <w:rFonts w:ascii="Times New Roman" w:eastAsia="Times New Roman" w:hAnsi="Times New Roman" w:cs="Times New Roman"/>
          <w:sz w:val="20"/>
          <w:szCs w:val="20"/>
          <w:highlight w:val="white"/>
        </w:rPr>
        <w:t>atlases by the cell-type B gene set and re-ran LDSC. When this conditional test produced a p-value associated with an LDSC Coefficient &lt; 0.05, we considered that both cell-types could be involved independently in the same trait.</w:t>
      </w:r>
    </w:p>
    <w:p w:rsidR="00121F35" w:rsidRDefault="003A5BE9">
      <w:pPr>
        <w:spacing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
    <w:p w:rsidR="00121F35" w:rsidRDefault="003A5BE9">
      <w:pPr>
        <w:spacing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b/>
          <w:i/>
          <w:sz w:val="20"/>
          <w:szCs w:val="20"/>
          <w:highlight w:val="white"/>
        </w:rPr>
        <w:t>Correction for the cell-h</w:t>
      </w:r>
      <w:r>
        <w:rPr>
          <w:rFonts w:ascii="Times New Roman" w:eastAsia="Times New Roman" w:hAnsi="Times New Roman" w:cs="Times New Roman"/>
          <w:b/>
          <w:i/>
          <w:sz w:val="20"/>
          <w:szCs w:val="20"/>
          <w:highlight w:val="white"/>
        </w:rPr>
        <w:t xml:space="preserve">eterogeneity between cortex and SN: </w:t>
      </w:r>
      <w:r>
        <w:rPr>
          <w:rFonts w:ascii="Times New Roman" w:eastAsia="Times New Roman" w:hAnsi="Times New Roman" w:cs="Times New Roman"/>
          <w:sz w:val="20"/>
          <w:szCs w:val="20"/>
          <w:highlight w:val="white"/>
        </w:rPr>
        <w:t>In the case of traits for which genetic variants were simultaneously associated with SN and cortical cell-type, potential bias was that the different proportion of glial versus neuronal cell-types between these two brain</w:t>
      </w:r>
      <w:r>
        <w:rPr>
          <w:rFonts w:ascii="Times New Roman" w:eastAsia="Times New Roman" w:hAnsi="Times New Roman" w:cs="Times New Roman"/>
          <w:sz w:val="20"/>
          <w:szCs w:val="20"/>
          <w:highlight w:val="white"/>
        </w:rPr>
        <w:t xml:space="preserve"> regions may lead to the identification of different gene markers for the same cell-type (e.g. microglia) and suggested erroneously two distinct cell-type signals. To discard this bias for the conditional analysis, we created SN and cortex cellular atlas i</w:t>
      </w:r>
      <w:r>
        <w:rPr>
          <w:rFonts w:ascii="Times New Roman" w:eastAsia="Times New Roman" w:hAnsi="Times New Roman" w:cs="Times New Roman"/>
          <w:sz w:val="20"/>
          <w:szCs w:val="20"/>
          <w:highlight w:val="white"/>
        </w:rPr>
        <w:t xml:space="preserve">ncluding the same number of astrocytes, microglia/OPC/ODC/neurons (398 Astrocytes, 72 </w:t>
      </w:r>
      <w:proofErr w:type="spellStart"/>
      <w:r>
        <w:rPr>
          <w:rFonts w:ascii="Times New Roman" w:eastAsia="Times New Roman" w:hAnsi="Times New Roman" w:cs="Times New Roman"/>
          <w:sz w:val="20"/>
          <w:szCs w:val="20"/>
          <w:highlight w:val="white"/>
        </w:rPr>
        <w:t>DaNs</w:t>
      </w:r>
      <w:proofErr w:type="spellEnd"/>
      <w:r>
        <w:rPr>
          <w:rFonts w:ascii="Times New Roman" w:eastAsia="Times New Roman" w:hAnsi="Times New Roman" w:cs="Times New Roman"/>
          <w:sz w:val="20"/>
          <w:szCs w:val="20"/>
          <w:highlight w:val="white"/>
        </w:rPr>
        <w:t xml:space="preserve"> or Ex neurons, 123 GABA neurons or In neurons, 325 microglia cells, 160 oligodendrocyte precursor cells and 147 oligodendrocytes cells) by random sampling cells in t</w:t>
      </w:r>
      <w:r>
        <w:rPr>
          <w:rFonts w:ascii="Times New Roman" w:eastAsia="Times New Roman" w:hAnsi="Times New Roman" w:cs="Times New Roman"/>
          <w:sz w:val="20"/>
          <w:szCs w:val="20"/>
          <w:highlight w:val="white"/>
        </w:rPr>
        <w:t>he original cellular atlas and performed the same LDSC analyses as with the original cellular atlases. As the endothelial cells were only identified in SN and as we found no evidence of co-association for the endothelial cells with a cortical cell-type for</w:t>
      </w:r>
      <w:r>
        <w:rPr>
          <w:rFonts w:ascii="Times New Roman" w:eastAsia="Times New Roman" w:hAnsi="Times New Roman" w:cs="Times New Roman"/>
          <w:sz w:val="20"/>
          <w:szCs w:val="20"/>
          <w:highlight w:val="white"/>
        </w:rPr>
        <w:t xml:space="preserve"> no trait, we discarded the endothelial cells in the creation of these homogenous cellular atlases. Globally, we noted a good agreement with LDSC done with the original cell atlas (</w:t>
      </w:r>
      <w:r>
        <w:rPr>
          <w:rFonts w:ascii="Times New Roman" w:eastAsia="Times New Roman" w:hAnsi="Times New Roman" w:cs="Times New Roman"/>
          <w:b/>
          <w:sz w:val="20"/>
          <w:szCs w:val="20"/>
          <w:highlight w:val="white"/>
        </w:rPr>
        <w:t>Supplementary Figure 6</w:t>
      </w:r>
      <w:r>
        <w:rPr>
          <w:rFonts w:ascii="Times New Roman" w:eastAsia="Times New Roman" w:hAnsi="Times New Roman" w:cs="Times New Roman"/>
          <w:sz w:val="20"/>
          <w:szCs w:val="20"/>
          <w:highlight w:val="white"/>
        </w:rPr>
        <w:t>) (SN R=0.83 (p &lt; 10</w:t>
      </w:r>
      <w:r>
        <w:rPr>
          <w:rFonts w:ascii="Times New Roman" w:eastAsia="Times New Roman" w:hAnsi="Times New Roman" w:cs="Times New Roman"/>
          <w:sz w:val="20"/>
          <w:szCs w:val="20"/>
          <w:highlight w:val="white"/>
          <w:vertAlign w:val="superscript"/>
        </w:rPr>
        <w:t>-16</w:t>
      </w:r>
      <w:r>
        <w:rPr>
          <w:rFonts w:ascii="Times New Roman" w:eastAsia="Times New Roman" w:hAnsi="Times New Roman" w:cs="Times New Roman"/>
          <w:sz w:val="20"/>
          <w:szCs w:val="20"/>
          <w:highlight w:val="white"/>
        </w:rPr>
        <w:t>), cortex R=0.72 (p &lt; 10</w:t>
      </w:r>
      <w:r>
        <w:rPr>
          <w:rFonts w:ascii="Times New Roman" w:eastAsia="Times New Roman" w:hAnsi="Times New Roman" w:cs="Times New Roman"/>
          <w:sz w:val="20"/>
          <w:szCs w:val="20"/>
          <w:highlight w:val="white"/>
          <w:vertAlign w:val="superscript"/>
        </w:rPr>
        <w:t>-16</w:t>
      </w:r>
      <w:r>
        <w:rPr>
          <w:rFonts w:ascii="Times New Roman" w:eastAsia="Times New Roman" w:hAnsi="Times New Roman" w:cs="Times New Roman"/>
          <w:sz w:val="20"/>
          <w:szCs w:val="20"/>
          <w:highlight w:val="white"/>
        </w:rPr>
        <w:t>)),</w:t>
      </w:r>
      <w:r>
        <w:rPr>
          <w:rFonts w:ascii="Times New Roman" w:eastAsia="Times New Roman" w:hAnsi="Times New Roman" w:cs="Times New Roman"/>
          <w:sz w:val="20"/>
          <w:szCs w:val="20"/>
          <w:highlight w:val="white"/>
        </w:rPr>
        <w:t xml:space="preserve"> nevertheless we noted a p-value inflation in the microglia cells identified in the cortex for SCZ and bipolar disorder. We then repeated the conditional LDSC analysis for traits with SN and cortical cell-type enrichment (</w:t>
      </w:r>
      <w:r>
        <w:rPr>
          <w:rFonts w:ascii="Times New Roman" w:eastAsia="Times New Roman" w:hAnsi="Times New Roman" w:cs="Times New Roman"/>
          <w:b/>
          <w:sz w:val="20"/>
          <w:szCs w:val="20"/>
          <w:highlight w:val="white"/>
        </w:rPr>
        <w:t>Supplementary Table 8</w:t>
      </w:r>
      <w:r>
        <w:rPr>
          <w:rFonts w:ascii="Times New Roman" w:eastAsia="Times New Roman" w:hAnsi="Times New Roman" w:cs="Times New Roman"/>
          <w:sz w:val="20"/>
          <w:szCs w:val="20"/>
          <w:highlight w:val="white"/>
        </w:rPr>
        <w:t>, column P-va</w:t>
      </w:r>
      <w:r>
        <w:rPr>
          <w:rFonts w:ascii="Times New Roman" w:eastAsia="Times New Roman" w:hAnsi="Times New Roman" w:cs="Times New Roman"/>
          <w:sz w:val="20"/>
          <w:szCs w:val="20"/>
          <w:highlight w:val="white"/>
        </w:rPr>
        <w:t>lue (LDSC) (Matched Cellular Atlas)).</w:t>
      </w:r>
    </w:p>
    <w:p w:rsidR="00121F35" w:rsidRDefault="00121F35">
      <w:pPr>
        <w:spacing w:line="240" w:lineRule="auto"/>
        <w:jc w:val="both"/>
        <w:rPr>
          <w:rFonts w:ascii="Times New Roman" w:eastAsia="Times New Roman" w:hAnsi="Times New Roman" w:cs="Times New Roman"/>
          <w:sz w:val="20"/>
          <w:szCs w:val="20"/>
          <w:highlight w:val="white"/>
        </w:rPr>
      </w:pPr>
    </w:p>
    <w:p w:rsidR="00121F35" w:rsidRDefault="003A5BE9">
      <w:pPr>
        <w:spacing w:line="240" w:lineRule="auto"/>
        <w:jc w:val="both"/>
        <w:rPr>
          <w:rFonts w:ascii="Times New Roman" w:eastAsia="Times New Roman" w:hAnsi="Times New Roman" w:cs="Times New Roman"/>
          <w:color w:val="222222"/>
          <w:sz w:val="20"/>
          <w:szCs w:val="20"/>
        </w:rPr>
      </w:pPr>
      <w:r>
        <w:rPr>
          <w:rFonts w:ascii="Times New Roman" w:eastAsia="Times New Roman" w:hAnsi="Times New Roman" w:cs="Times New Roman"/>
          <w:color w:val="222222"/>
          <w:sz w:val="20"/>
          <w:szCs w:val="20"/>
        </w:rPr>
        <w:t xml:space="preserve">An </w:t>
      </w:r>
      <w:proofErr w:type="spellStart"/>
      <w:r>
        <w:rPr>
          <w:rFonts w:ascii="Times New Roman" w:eastAsia="Times New Roman" w:hAnsi="Times New Roman" w:cs="Times New Roman"/>
          <w:color w:val="222222"/>
          <w:sz w:val="20"/>
          <w:szCs w:val="20"/>
        </w:rPr>
        <w:t>RMarkdown</w:t>
      </w:r>
      <w:proofErr w:type="spellEnd"/>
      <w:r>
        <w:rPr>
          <w:rFonts w:ascii="Times New Roman" w:eastAsia="Times New Roman" w:hAnsi="Times New Roman" w:cs="Times New Roman"/>
          <w:color w:val="222222"/>
          <w:sz w:val="20"/>
          <w:szCs w:val="20"/>
        </w:rPr>
        <w:t xml:space="preserve"> document, including a version with R code to generate these gene sets and perform cell-type association, can be found here: https://github.com/csandorfr/SN_Atlas.</w:t>
      </w:r>
    </w:p>
    <w:p w:rsidR="00121F35" w:rsidRDefault="00121F35">
      <w:pPr>
        <w:spacing w:line="240" w:lineRule="auto"/>
        <w:jc w:val="both"/>
        <w:rPr>
          <w:rFonts w:ascii="Times New Roman" w:eastAsia="Times New Roman" w:hAnsi="Times New Roman" w:cs="Times New Roman"/>
          <w:sz w:val="20"/>
          <w:szCs w:val="20"/>
          <w:highlight w:val="white"/>
        </w:rPr>
      </w:pPr>
    </w:p>
    <w:p w:rsidR="00121F35" w:rsidRDefault="003A5BE9">
      <w:pPr>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rPr>
        <w:t xml:space="preserve">Functional Analysis - Protein </w:t>
      </w:r>
      <w:proofErr w:type="spellStart"/>
      <w:r>
        <w:rPr>
          <w:rFonts w:ascii="Times New Roman" w:eastAsia="Times New Roman" w:hAnsi="Times New Roman" w:cs="Times New Roman"/>
          <w:b/>
          <w:sz w:val="20"/>
          <w:szCs w:val="20"/>
        </w:rPr>
        <w:t>Protein</w:t>
      </w:r>
      <w:proofErr w:type="spellEnd"/>
      <w:r>
        <w:rPr>
          <w:rFonts w:ascii="Times New Roman" w:eastAsia="Times New Roman" w:hAnsi="Times New Roman" w:cs="Times New Roman"/>
          <w:b/>
          <w:sz w:val="20"/>
          <w:szCs w:val="20"/>
        </w:rPr>
        <w:t xml:space="preserve"> In</w:t>
      </w:r>
      <w:r>
        <w:rPr>
          <w:rFonts w:ascii="Times New Roman" w:eastAsia="Times New Roman" w:hAnsi="Times New Roman" w:cs="Times New Roman"/>
          <w:b/>
          <w:sz w:val="20"/>
          <w:szCs w:val="20"/>
        </w:rPr>
        <w:t>teraction network</w:t>
      </w:r>
    </w:p>
    <w:p w:rsidR="00121F35" w:rsidRDefault="00121F35">
      <w:pPr>
        <w:spacing w:line="240" w:lineRule="auto"/>
        <w:jc w:val="both"/>
        <w:rPr>
          <w:rFonts w:ascii="Times New Roman" w:eastAsia="Times New Roman" w:hAnsi="Times New Roman" w:cs="Times New Roman"/>
          <w:b/>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combined protein-protein interaction network was created based on diverse resources: </w:t>
      </w:r>
      <w:proofErr w:type="spellStart"/>
      <w:r>
        <w:rPr>
          <w:rFonts w:ascii="Times New Roman" w:eastAsia="Times New Roman" w:hAnsi="Times New Roman" w:cs="Times New Roman"/>
          <w:sz w:val="20"/>
          <w:szCs w:val="20"/>
        </w:rPr>
        <w:t>BioGRID</w:t>
      </w:r>
      <w:proofErr w:type="spellEnd"/>
      <w:r>
        <w:rPr>
          <w:rFonts w:ascii="Times New Roman" w:eastAsia="Times New Roman" w:hAnsi="Times New Roman" w:cs="Times New Roman"/>
          <w:sz w:val="20"/>
          <w:szCs w:val="20"/>
        </w:rPr>
        <w:t xml:space="preserve"> 3.4 (accessed on September 2017)</w:t>
      </w:r>
      <w:r>
        <w:rPr>
          <w:rFonts w:ascii="Times New Roman" w:eastAsia="Times New Roman" w:hAnsi="Times New Roman" w:cs="Times New Roman"/>
          <w:sz w:val="20"/>
          <w:szCs w:val="20"/>
          <w:vertAlign w:val="superscript"/>
        </w:rPr>
        <w:t>20</w:t>
      </w: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HitPredict</w:t>
      </w:r>
      <w:proofErr w:type="spellEnd"/>
      <w:r>
        <w:rPr>
          <w:rFonts w:ascii="Times New Roman" w:eastAsia="Times New Roman" w:hAnsi="Times New Roman" w:cs="Times New Roman"/>
          <w:sz w:val="20"/>
          <w:szCs w:val="20"/>
        </w:rPr>
        <w:t xml:space="preserve"> (accessed on September 2017)</w:t>
      </w:r>
      <w:r>
        <w:rPr>
          <w:rFonts w:ascii="Times New Roman" w:eastAsia="Times New Roman" w:hAnsi="Times New Roman" w:cs="Times New Roman"/>
          <w:sz w:val="20"/>
          <w:szCs w:val="20"/>
          <w:vertAlign w:val="superscript"/>
        </w:rPr>
        <w:t>21</w:t>
      </w: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IntAct</w:t>
      </w:r>
      <w:proofErr w:type="spellEnd"/>
      <w:r>
        <w:rPr>
          <w:rFonts w:ascii="Times New Roman" w:eastAsia="Times New Roman" w:hAnsi="Times New Roman" w:cs="Times New Roman"/>
          <w:sz w:val="20"/>
          <w:szCs w:val="20"/>
        </w:rPr>
        <w:t xml:space="preserve"> (accessed on September 2017)</w:t>
      </w:r>
      <w:r>
        <w:rPr>
          <w:rFonts w:ascii="Times New Roman" w:eastAsia="Times New Roman" w:hAnsi="Times New Roman" w:cs="Times New Roman"/>
          <w:sz w:val="20"/>
          <w:szCs w:val="20"/>
          <w:vertAlign w:val="superscript"/>
        </w:rPr>
        <w:t>22</w:t>
      </w:r>
      <w:r>
        <w:rPr>
          <w:rFonts w:ascii="Times New Roman" w:eastAsia="Times New Roman" w:hAnsi="Times New Roman" w:cs="Times New Roman"/>
          <w:sz w:val="20"/>
          <w:szCs w:val="20"/>
        </w:rPr>
        <w:t xml:space="preserve">, STRING (accessed on September 2017, restricted to Homo sapiens and experimental scores higher than zero) </w:t>
      </w:r>
      <w:r>
        <w:rPr>
          <w:rFonts w:ascii="Times New Roman" w:eastAsia="Times New Roman" w:hAnsi="Times New Roman" w:cs="Times New Roman"/>
          <w:sz w:val="20"/>
          <w:szCs w:val="20"/>
          <w:vertAlign w:val="superscript"/>
        </w:rPr>
        <w:t>23</w:t>
      </w:r>
      <w:r>
        <w:rPr>
          <w:rFonts w:ascii="Times New Roman" w:eastAsia="Times New Roman" w:hAnsi="Times New Roman" w:cs="Times New Roman"/>
          <w:sz w:val="20"/>
          <w:szCs w:val="20"/>
        </w:rPr>
        <w:t>, CORUM (accessed on September 2017)</w:t>
      </w:r>
      <w:r>
        <w:rPr>
          <w:rFonts w:ascii="Times New Roman" w:eastAsia="Times New Roman" w:hAnsi="Times New Roman" w:cs="Times New Roman"/>
          <w:sz w:val="20"/>
          <w:szCs w:val="20"/>
          <w:vertAlign w:val="superscript"/>
        </w:rPr>
        <w:t>24</w:t>
      </w:r>
      <w:r>
        <w:rPr>
          <w:rFonts w:ascii="Times New Roman" w:eastAsia="Times New Roman" w:hAnsi="Times New Roman" w:cs="Times New Roman"/>
          <w:sz w:val="20"/>
          <w:szCs w:val="20"/>
        </w:rPr>
        <w:t xml:space="preserve">and </w:t>
      </w:r>
      <w:proofErr w:type="spellStart"/>
      <w:r>
        <w:rPr>
          <w:rFonts w:ascii="Times New Roman" w:eastAsia="Times New Roman" w:hAnsi="Times New Roman" w:cs="Times New Roman"/>
          <w:sz w:val="20"/>
          <w:szCs w:val="20"/>
        </w:rPr>
        <w:t>Reactome</w:t>
      </w:r>
      <w:proofErr w:type="spellEnd"/>
      <w:r>
        <w:rPr>
          <w:rFonts w:ascii="Times New Roman" w:eastAsia="Times New Roman" w:hAnsi="Times New Roman" w:cs="Times New Roman"/>
          <w:sz w:val="20"/>
          <w:szCs w:val="20"/>
        </w:rPr>
        <w:t xml:space="preserve"> (accessed on September 2017)</w:t>
      </w:r>
      <w:r>
        <w:rPr>
          <w:rFonts w:ascii="Times New Roman" w:eastAsia="Times New Roman" w:hAnsi="Times New Roman" w:cs="Times New Roman"/>
          <w:sz w:val="20"/>
          <w:szCs w:val="20"/>
          <w:vertAlign w:val="superscript"/>
        </w:rPr>
        <w:t>25</w:t>
      </w:r>
      <w:r>
        <w:rPr>
          <w:rFonts w:ascii="Times New Roman" w:eastAsia="Times New Roman" w:hAnsi="Times New Roman" w:cs="Times New Roman"/>
          <w:sz w:val="20"/>
          <w:szCs w:val="20"/>
        </w:rPr>
        <w:t>. The combined network consisted of a total of 20,591 genes and 1,</w:t>
      </w:r>
      <w:r>
        <w:rPr>
          <w:rFonts w:ascii="Times New Roman" w:eastAsia="Times New Roman" w:hAnsi="Times New Roman" w:cs="Times New Roman"/>
          <w:sz w:val="20"/>
          <w:szCs w:val="20"/>
        </w:rPr>
        <w:t>973,967 interactions.</w:t>
      </w:r>
    </w:p>
    <w:p w:rsidR="00121F35" w:rsidRDefault="00121F35">
      <w:pPr>
        <w:spacing w:line="240" w:lineRule="auto"/>
        <w:jc w:val="both"/>
        <w:rPr>
          <w:rFonts w:ascii="Times New Roman" w:eastAsia="Times New Roman" w:hAnsi="Times New Roman" w:cs="Times New Roman"/>
          <w:sz w:val="20"/>
          <w:szCs w:val="20"/>
        </w:rPr>
      </w:pPr>
    </w:p>
    <w:p w:rsidR="00121F35" w:rsidRDefault="003A5BE9">
      <w:pPr>
        <w:rPr>
          <w:rFonts w:ascii="Times New Roman" w:eastAsia="Times New Roman" w:hAnsi="Times New Roman" w:cs="Times New Roman"/>
          <w:b/>
          <w:color w:val="222222"/>
          <w:sz w:val="24"/>
          <w:szCs w:val="24"/>
        </w:rPr>
      </w:pPr>
      <w:r>
        <w:br w:type="page"/>
      </w:r>
    </w:p>
    <w:p w:rsidR="00121F35" w:rsidRDefault="003A5BE9">
      <w:pPr>
        <w:spacing w:line="240" w:lineRule="auto"/>
        <w:jc w:val="both"/>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lastRenderedPageBreak/>
        <w:t>Work Cited</w:t>
      </w:r>
    </w:p>
    <w:p w:rsidR="00121F35" w:rsidRDefault="00121F35">
      <w:pPr>
        <w:spacing w:line="240" w:lineRule="auto"/>
        <w:jc w:val="both"/>
        <w:rPr>
          <w:rFonts w:ascii="Times New Roman" w:eastAsia="Times New Roman" w:hAnsi="Times New Roman" w:cs="Times New Roman"/>
          <w:b/>
          <w:color w:val="222222"/>
          <w:sz w:val="24"/>
          <w:szCs w:val="24"/>
        </w:rPr>
      </w:pPr>
    </w:p>
    <w:p w:rsidR="00121F35" w:rsidRDefault="003A5BE9">
      <w:pPr>
        <w:pBdr>
          <w:top w:val="nil"/>
          <w:left w:val="nil"/>
          <w:bottom w:val="nil"/>
          <w:right w:val="nil"/>
          <w:between w:val="nil"/>
        </w:pBdr>
        <w:spacing w:line="240" w:lineRule="auto"/>
        <w:ind w:left="720" w:hanging="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r>
        <w:rPr>
          <w:rFonts w:ascii="Times New Roman" w:eastAsia="Times New Roman" w:hAnsi="Times New Roman" w:cs="Times New Roman"/>
          <w:color w:val="000000"/>
          <w:sz w:val="20"/>
          <w:szCs w:val="20"/>
        </w:rPr>
        <w:tab/>
        <w:t>Krishnaswami SR</w:t>
      </w:r>
      <w:r>
        <w:rPr>
          <w:rFonts w:ascii="Times New Roman" w:eastAsia="Times New Roman" w:hAnsi="Times New Roman" w:cs="Times New Roman"/>
          <w:i/>
          <w:color w:val="000000"/>
          <w:sz w:val="20"/>
          <w:szCs w:val="20"/>
        </w:rPr>
        <w:t>, et al.</w:t>
      </w:r>
      <w:r>
        <w:rPr>
          <w:rFonts w:ascii="Times New Roman" w:eastAsia="Times New Roman" w:hAnsi="Times New Roman" w:cs="Times New Roman"/>
          <w:color w:val="000000"/>
          <w:sz w:val="20"/>
          <w:szCs w:val="20"/>
        </w:rPr>
        <w:t xml:space="preserve"> Using single nuclei for RNA-</w:t>
      </w:r>
      <w:proofErr w:type="spellStart"/>
      <w:r>
        <w:rPr>
          <w:rFonts w:ascii="Times New Roman" w:eastAsia="Times New Roman" w:hAnsi="Times New Roman" w:cs="Times New Roman"/>
          <w:color w:val="000000"/>
          <w:sz w:val="20"/>
          <w:szCs w:val="20"/>
        </w:rPr>
        <w:t>seq</w:t>
      </w:r>
      <w:proofErr w:type="spellEnd"/>
      <w:r>
        <w:rPr>
          <w:rFonts w:ascii="Times New Roman" w:eastAsia="Times New Roman" w:hAnsi="Times New Roman" w:cs="Times New Roman"/>
          <w:color w:val="000000"/>
          <w:sz w:val="20"/>
          <w:szCs w:val="20"/>
        </w:rPr>
        <w:t xml:space="preserve"> to capture the transcriptome of </w:t>
      </w:r>
      <w:proofErr w:type="spellStart"/>
      <w:r>
        <w:rPr>
          <w:rFonts w:ascii="Times New Roman" w:eastAsia="Times New Roman" w:hAnsi="Times New Roman" w:cs="Times New Roman"/>
          <w:color w:val="000000"/>
          <w:sz w:val="20"/>
          <w:szCs w:val="20"/>
        </w:rPr>
        <w:t>postmortem</w:t>
      </w:r>
      <w:proofErr w:type="spellEnd"/>
      <w:r>
        <w:rPr>
          <w:rFonts w:ascii="Times New Roman" w:eastAsia="Times New Roman" w:hAnsi="Times New Roman" w:cs="Times New Roman"/>
          <w:color w:val="000000"/>
          <w:sz w:val="20"/>
          <w:szCs w:val="20"/>
        </w:rPr>
        <w:t xml:space="preserve"> neurons. </w:t>
      </w:r>
      <w:r>
        <w:rPr>
          <w:rFonts w:ascii="Times New Roman" w:eastAsia="Times New Roman" w:hAnsi="Times New Roman" w:cs="Times New Roman"/>
          <w:i/>
          <w:color w:val="000000"/>
          <w:sz w:val="20"/>
          <w:szCs w:val="20"/>
        </w:rPr>
        <w:t xml:space="preserve">Nat </w:t>
      </w:r>
      <w:proofErr w:type="spellStart"/>
      <w:r>
        <w:rPr>
          <w:rFonts w:ascii="Times New Roman" w:eastAsia="Times New Roman" w:hAnsi="Times New Roman" w:cs="Times New Roman"/>
          <w:i/>
          <w:color w:val="000000"/>
          <w:sz w:val="20"/>
          <w:szCs w:val="20"/>
        </w:rPr>
        <w:t>Protoc</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11</w:t>
      </w:r>
      <w:r>
        <w:rPr>
          <w:rFonts w:ascii="Times New Roman" w:eastAsia="Times New Roman" w:hAnsi="Times New Roman" w:cs="Times New Roman"/>
          <w:color w:val="000000"/>
          <w:sz w:val="20"/>
          <w:szCs w:val="20"/>
        </w:rPr>
        <w:t>, 499-524 (2016).</w:t>
      </w:r>
    </w:p>
    <w:p w:rsidR="00121F35" w:rsidRDefault="00121F35">
      <w:p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p>
    <w:p w:rsidR="00121F35" w:rsidRDefault="003A5BE9">
      <w:pPr>
        <w:pBdr>
          <w:top w:val="nil"/>
          <w:left w:val="nil"/>
          <w:bottom w:val="nil"/>
          <w:right w:val="nil"/>
          <w:between w:val="nil"/>
        </w:pBdr>
        <w:spacing w:line="240" w:lineRule="auto"/>
        <w:ind w:left="720" w:hanging="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 xml:space="preserve">Butler A, Hoffman P, Smibert P, </w:t>
      </w:r>
      <w:proofErr w:type="spellStart"/>
      <w:r>
        <w:rPr>
          <w:rFonts w:ascii="Times New Roman" w:eastAsia="Times New Roman" w:hAnsi="Times New Roman" w:cs="Times New Roman"/>
          <w:color w:val="000000"/>
          <w:sz w:val="20"/>
          <w:szCs w:val="20"/>
        </w:rPr>
        <w:t>Papalexi</w:t>
      </w:r>
      <w:proofErr w:type="spellEnd"/>
      <w:r>
        <w:rPr>
          <w:rFonts w:ascii="Times New Roman" w:eastAsia="Times New Roman" w:hAnsi="Times New Roman" w:cs="Times New Roman"/>
          <w:color w:val="000000"/>
          <w:sz w:val="20"/>
          <w:szCs w:val="20"/>
        </w:rPr>
        <w:t xml:space="preserve"> E, </w:t>
      </w:r>
      <w:proofErr w:type="spellStart"/>
      <w:r>
        <w:rPr>
          <w:rFonts w:ascii="Times New Roman" w:eastAsia="Times New Roman" w:hAnsi="Times New Roman" w:cs="Times New Roman"/>
          <w:color w:val="000000"/>
          <w:sz w:val="20"/>
          <w:szCs w:val="20"/>
        </w:rPr>
        <w:t>Satija</w:t>
      </w:r>
      <w:proofErr w:type="spellEnd"/>
      <w:r>
        <w:rPr>
          <w:rFonts w:ascii="Times New Roman" w:eastAsia="Times New Roman" w:hAnsi="Times New Roman" w:cs="Times New Roman"/>
          <w:color w:val="000000"/>
          <w:sz w:val="20"/>
          <w:szCs w:val="20"/>
        </w:rPr>
        <w:t xml:space="preserve"> R. Integrating single-cell transcriptomic data across different conditions, technologies, and species. </w:t>
      </w:r>
      <w:r>
        <w:rPr>
          <w:rFonts w:ascii="Times New Roman" w:eastAsia="Times New Roman" w:hAnsi="Times New Roman" w:cs="Times New Roman"/>
          <w:i/>
          <w:color w:val="000000"/>
          <w:sz w:val="20"/>
          <w:szCs w:val="20"/>
        </w:rPr>
        <w:t xml:space="preserve">Nat </w:t>
      </w:r>
      <w:proofErr w:type="spellStart"/>
      <w:r>
        <w:rPr>
          <w:rFonts w:ascii="Times New Roman" w:eastAsia="Times New Roman" w:hAnsi="Times New Roman" w:cs="Times New Roman"/>
          <w:i/>
          <w:color w:val="000000"/>
          <w:sz w:val="20"/>
          <w:szCs w:val="20"/>
        </w:rPr>
        <w:t>Biotechnol</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36</w:t>
      </w:r>
      <w:r>
        <w:rPr>
          <w:rFonts w:ascii="Times New Roman" w:eastAsia="Times New Roman" w:hAnsi="Times New Roman" w:cs="Times New Roman"/>
          <w:color w:val="000000"/>
          <w:sz w:val="20"/>
          <w:szCs w:val="20"/>
        </w:rPr>
        <w:t>, 411-420 (2018).</w:t>
      </w:r>
    </w:p>
    <w:p w:rsidR="00121F35" w:rsidRDefault="00121F35">
      <w:p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p>
    <w:p w:rsidR="00121F35" w:rsidRDefault="003A5BE9">
      <w:pPr>
        <w:pBdr>
          <w:top w:val="nil"/>
          <w:left w:val="nil"/>
          <w:bottom w:val="nil"/>
          <w:right w:val="nil"/>
          <w:between w:val="nil"/>
        </w:pBdr>
        <w:spacing w:line="240" w:lineRule="auto"/>
        <w:ind w:left="720" w:hanging="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r>
        <w:rPr>
          <w:rFonts w:ascii="Times New Roman" w:eastAsia="Times New Roman" w:hAnsi="Times New Roman" w:cs="Times New Roman"/>
          <w:color w:val="000000"/>
          <w:sz w:val="20"/>
          <w:szCs w:val="20"/>
        </w:rPr>
        <w:tab/>
        <w:t xml:space="preserve">Blondel VD, Guillaume J-L, </w:t>
      </w:r>
      <w:proofErr w:type="spellStart"/>
      <w:r>
        <w:rPr>
          <w:rFonts w:ascii="Times New Roman" w:eastAsia="Times New Roman" w:hAnsi="Times New Roman" w:cs="Times New Roman"/>
          <w:color w:val="000000"/>
          <w:sz w:val="20"/>
          <w:szCs w:val="20"/>
        </w:rPr>
        <w:t>Lambiotte</w:t>
      </w:r>
      <w:proofErr w:type="spellEnd"/>
      <w:r>
        <w:rPr>
          <w:rFonts w:ascii="Times New Roman" w:eastAsia="Times New Roman" w:hAnsi="Times New Roman" w:cs="Times New Roman"/>
          <w:color w:val="000000"/>
          <w:sz w:val="20"/>
          <w:szCs w:val="20"/>
        </w:rPr>
        <w:t xml:space="preserve"> R, Lefebvre E. Fast unfold</w:t>
      </w:r>
      <w:r>
        <w:rPr>
          <w:rFonts w:ascii="Times New Roman" w:eastAsia="Times New Roman" w:hAnsi="Times New Roman" w:cs="Times New Roman"/>
          <w:color w:val="000000"/>
          <w:sz w:val="20"/>
          <w:szCs w:val="20"/>
        </w:rPr>
        <w:t xml:space="preserve">ing of communities in large networks %U </w:t>
      </w:r>
      <w:hyperlink r:id="rId13">
        <w:r>
          <w:rPr>
            <w:rFonts w:ascii="Times New Roman" w:eastAsia="Times New Roman" w:hAnsi="Times New Roman" w:cs="Times New Roman"/>
            <w:color w:val="0000FF"/>
            <w:sz w:val="20"/>
            <w:szCs w:val="20"/>
            <w:u w:val="single"/>
          </w:rPr>
          <w:t>http://stacks.iop.org/1742-5468/2008/i=10/a=P10008</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Journal of Statistical Mechanics: Theory and Experiment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2008</w:t>
      </w:r>
      <w:r>
        <w:rPr>
          <w:rFonts w:ascii="Times New Roman" w:eastAsia="Times New Roman" w:hAnsi="Times New Roman" w:cs="Times New Roman"/>
          <w:color w:val="000000"/>
          <w:sz w:val="20"/>
          <w:szCs w:val="20"/>
        </w:rPr>
        <w:t>, P10008 (2008).</w:t>
      </w:r>
    </w:p>
    <w:p w:rsidR="00121F35" w:rsidRDefault="00121F35">
      <w:p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p>
    <w:p w:rsidR="00121F35" w:rsidRDefault="003A5BE9">
      <w:pPr>
        <w:pBdr>
          <w:top w:val="nil"/>
          <w:left w:val="nil"/>
          <w:bottom w:val="nil"/>
          <w:right w:val="nil"/>
          <w:between w:val="nil"/>
        </w:pBdr>
        <w:spacing w:line="240" w:lineRule="auto"/>
        <w:ind w:left="720" w:hanging="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color w:val="000000"/>
          <w:sz w:val="20"/>
          <w:szCs w:val="20"/>
        </w:rPr>
        <w:t>Liddelow</w:t>
      </w:r>
      <w:proofErr w:type="spellEnd"/>
      <w:r>
        <w:rPr>
          <w:rFonts w:ascii="Times New Roman" w:eastAsia="Times New Roman" w:hAnsi="Times New Roman" w:cs="Times New Roman"/>
          <w:color w:val="000000"/>
          <w:sz w:val="20"/>
          <w:szCs w:val="20"/>
        </w:rPr>
        <w:t xml:space="preserve"> SA, </w:t>
      </w:r>
      <w:r>
        <w:rPr>
          <w:rFonts w:ascii="Times New Roman" w:eastAsia="Times New Roman" w:hAnsi="Times New Roman" w:cs="Times New Roman"/>
          <w:color w:val="000000"/>
          <w:sz w:val="20"/>
          <w:szCs w:val="20"/>
        </w:rPr>
        <w:t xml:space="preserve">Barres BA. Reactive Astrocytes: Production, Function, and Therapeutic Potential. </w:t>
      </w:r>
      <w:r>
        <w:rPr>
          <w:rFonts w:ascii="Times New Roman" w:eastAsia="Times New Roman" w:hAnsi="Times New Roman" w:cs="Times New Roman"/>
          <w:i/>
          <w:color w:val="000000"/>
          <w:sz w:val="20"/>
          <w:szCs w:val="20"/>
        </w:rPr>
        <w:t>Immunity</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46</w:t>
      </w:r>
      <w:r>
        <w:rPr>
          <w:rFonts w:ascii="Times New Roman" w:eastAsia="Times New Roman" w:hAnsi="Times New Roman" w:cs="Times New Roman"/>
          <w:color w:val="000000"/>
          <w:sz w:val="20"/>
          <w:szCs w:val="20"/>
        </w:rPr>
        <w:t>, 957-967 (2017).</w:t>
      </w:r>
    </w:p>
    <w:p w:rsidR="00121F35" w:rsidRDefault="00121F35">
      <w:p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p>
    <w:p w:rsidR="00121F35" w:rsidRDefault="003A5BE9">
      <w:pPr>
        <w:pBdr>
          <w:top w:val="nil"/>
          <w:left w:val="nil"/>
          <w:bottom w:val="nil"/>
          <w:right w:val="nil"/>
          <w:between w:val="nil"/>
        </w:pBdr>
        <w:spacing w:line="240" w:lineRule="auto"/>
        <w:ind w:left="720" w:hanging="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r>
        <w:rPr>
          <w:rFonts w:ascii="Times New Roman" w:eastAsia="Times New Roman" w:hAnsi="Times New Roman" w:cs="Times New Roman"/>
          <w:color w:val="000000"/>
          <w:sz w:val="20"/>
          <w:szCs w:val="20"/>
        </w:rPr>
        <w:tab/>
        <w:t>Lake BB</w:t>
      </w:r>
      <w:r>
        <w:rPr>
          <w:rFonts w:ascii="Times New Roman" w:eastAsia="Times New Roman" w:hAnsi="Times New Roman" w:cs="Times New Roman"/>
          <w:i/>
          <w:color w:val="000000"/>
          <w:sz w:val="20"/>
          <w:szCs w:val="20"/>
        </w:rPr>
        <w:t>, et al.</w:t>
      </w:r>
      <w:r>
        <w:rPr>
          <w:rFonts w:ascii="Times New Roman" w:eastAsia="Times New Roman" w:hAnsi="Times New Roman" w:cs="Times New Roman"/>
          <w:color w:val="000000"/>
          <w:sz w:val="20"/>
          <w:szCs w:val="20"/>
        </w:rPr>
        <w:t xml:space="preserve"> Neuronal subtypes and diversity revealed by single-nucleus RNA sequencing of the human brain. </w:t>
      </w:r>
      <w:r>
        <w:rPr>
          <w:rFonts w:ascii="Times New Roman" w:eastAsia="Times New Roman" w:hAnsi="Times New Roman" w:cs="Times New Roman"/>
          <w:i/>
          <w:color w:val="000000"/>
          <w:sz w:val="20"/>
          <w:szCs w:val="20"/>
        </w:rPr>
        <w:t>Science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352</w:t>
      </w:r>
      <w:r>
        <w:rPr>
          <w:rFonts w:ascii="Times New Roman" w:eastAsia="Times New Roman" w:hAnsi="Times New Roman" w:cs="Times New Roman"/>
          <w:color w:val="000000"/>
          <w:sz w:val="20"/>
          <w:szCs w:val="20"/>
        </w:rPr>
        <w:t>, 1586-1590 (2016).</w:t>
      </w:r>
    </w:p>
    <w:p w:rsidR="00121F35" w:rsidRDefault="00121F35">
      <w:p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p>
    <w:p w:rsidR="00121F35" w:rsidRDefault="003A5BE9">
      <w:pPr>
        <w:pBdr>
          <w:top w:val="nil"/>
          <w:left w:val="nil"/>
          <w:bottom w:val="nil"/>
          <w:right w:val="nil"/>
          <w:between w:val="nil"/>
        </w:pBdr>
        <w:spacing w:line="240" w:lineRule="auto"/>
        <w:ind w:left="720" w:hanging="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w:t>
      </w:r>
      <w:r>
        <w:rPr>
          <w:rFonts w:ascii="Times New Roman" w:eastAsia="Times New Roman" w:hAnsi="Times New Roman" w:cs="Times New Roman"/>
          <w:color w:val="000000"/>
          <w:sz w:val="20"/>
          <w:szCs w:val="20"/>
        </w:rPr>
        <w:tab/>
        <w:t>Lake BB</w:t>
      </w:r>
      <w:r>
        <w:rPr>
          <w:rFonts w:ascii="Times New Roman" w:eastAsia="Times New Roman" w:hAnsi="Times New Roman" w:cs="Times New Roman"/>
          <w:i/>
          <w:color w:val="000000"/>
          <w:sz w:val="20"/>
          <w:szCs w:val="20"/>
        </w:rPr>
        <w:t>, et al.</w:t>
      </w:r>
      <w:r>
        <w:rPr>
          <w:rFonts w:ascii="Times New Roman" w:eastAsia="Times New Roman" w:hAnsi="Times New Roman" w:cs="Times New Roman"/>
          <w:color w:val="000000"/>
          <w:sz w:val="20"/>
          <w:szCs w:val="20"/>
        </w:rPr>
        <w:t xml:space="preserve"> Integrative single-cell analysis of transcriptional and epigenetic states in the human adult brain. </w:t>
      </w:r>
      <w:r>
        <w:rPr>
          <w:rFonts w:ascii="Times New Roman" w:eastAsia="Times New Roman" w:hAnsi="Times New Roman" w:cs="Times New Roman"/>
          <w:i/>
          <w:color w:val="000000"/>
          <w:sz w:val="20"/>
          <w:szCs w:val="20"/>
        </w:rPr>
        <w:t xml:space="preserve">Nat </w:t>
      </w:r>
      <w:proofErr w:type="spellStart"/>
      <w:r>
        <w:rPr>
          <w:rFonts w:ascii="Times New Roman" w:eastAsia="Times New Roman" w:hAnsi="Times New Roman" w:cs="Times New Roman"/>
          <w:i/>
          <w:color w:val="000000"/>
          <w:sz w:val="20"/>
          <w:szCs w:val="20"/>
        </w:rPr>
        <w:t>Biotechnol</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36</w:t>
      </w:r>
      <w:r>
        <w:rPr>
          <w:rFonts w:ascii="Times New Roman" w:eastAsia="Times New Roman" w:hAnsi="Times New Roman" w:cs="Times New Roman"/>
          <w:color w:val="000000"/>
          <w:sz w:val="20"/>
          <w:szCs w:val="20"/>
        </w:rPr>
        <w:t>, 70-80 (2018).</w:t>
      </w:r>
    </w:p>
    <w:p w:rsidR="00121F35" w:rsidRDefault="00121F35">
      <w:p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p>
    <w:p w:rsidR="00121F35" w:rsidRDefault="003A5BE9">
      <w:pPr>
        <w:pBdr>
          <w:top w:val="nil"/>
          <w:left w:val="nil"/>
          <w:bottom w:val="nil"/>
          <w:right w:val="nil"/>
          <w:between w:val="nil"/>
        </w:pBdr>
        <w:spacing w:line="240" w:lineRule="auto"/>
        <w:ind w:left="720" w:hanging="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color w:val="000000"/>
          <w:sz w:val="20"/>
          <w:szCs w:val="20"/>
        </w:rPr>
        <w:t>Darmanis</w:t>
      </w:r>
      <w:proofErr w:type="spellEnd"/>
      <w:r>
        <w:rPr>
          <w:rFonts w:ascii="Times New Roman" w:eastAsia="Times New Roman" w:hAnsi="Times New Roman" w:cs="Times New Roman"/>
          <w:color w:val="000000"/>
          <w:sz w:val="20"/>
          <w:szCs w:val="20"/>
        </w:rPr>
        <w:t xml:space="preserve"> S</w:t>
      </w:r>
      <w:r>
        <w:rPr>
          <w:rFonts w:ascii="Times New Roman" w:eastAsia="Times New Roman" w:hAnsi="Times New Roman" w:cs="Times New Roman"/>
          <w:i/>
          <w:color w:val="000000"/>
          <w:sz w:val="20"/>
          <w:szCs w:val="20"/>
        </w:rPr>
        <w:t>, et al.</w:t>
      </w:r>
      <w:r>
        <w:rPr>
          <w:rFonts w:ascii="Times New Roman" w:eastAsia="Times New Roman" w:hAnsi="Times New Roman" w:cs="Times New Roman"/>
          <w:color w:val="000000"/>
          <w:sz w:val="20"/>
          <w:szCs w:val="20"/>
        </w:rPr>
        <w:t xml:space="preserve"> A survey of human brain transcriptome diversity at the single cell level. </w:t>
      </w:r>
      <w:r>
        <w:rPr>
          <w:rFonts w:ascii="Times New Roman" w:eastAsia="Times New Roman" w:hAnsi="Times New Roman" w:cs="Times New Roman"/>
          <w:i/>
          <w:color w:val="000000"/>
          <w:sz w:val="20"/>
          <w:szCs w:val="20"/>
        </w:rPr>
        <w:t xml:space="preserve">Proc Natl </w:t>
      </w:r>
      <w:proofErr w:type="spellStart"/>
      <w:r>
        <w:rPr>
          <w:rFonts w:ascii="Times New Roman" w:eastAsia="Times New Roman" w:hAnsi="Times New Roman" w:cs="Times New Roman"/>
          <w:i/>
          <w:color w:val="000000"/>
          <w:sz w:val="20"/>
          <w:szCs w:val="20"/>
        </w:rPr>
        <w:t>Acad</w:t>
      </w:r>
      <w:proofErr w:type="spellEnd"/>
      <w:r>
        <w:rPr>
          <w:rFonts w:ascii="Times New Roman" w:eastAsia="Times New Roman" w:hAnsi="Times New Roman" w:cs="Times New Roman"/>
          <w:i/>
          <w:color w:val="000000"/>
          <w:sz w:val="20"/>
          <w:szCs w:val="20"/>
        </w:rPr>
        <w:t xml:space="preserve"> Sci U S 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112</w:t>
      </w:r>
      <w:r>
        <w:rPr>
          <w:rFonts w:ascii="Times New Roman" w:eastAsia="Times New Roman" w:hAnsi="Times New Roman" w:cs="Times New Roman"/>
          <w:color w:val="000000"/>
          <w:sz w:val="20"/>
          <w:szCs w:val="20"/>
        </w:rPr>
        <w:t>, 7285-7290 (2015).</w:t>
      </w:r>
    </w:p>
    <w:p w:rsidR="00121F35" w:rsidRDefault="00121F35">
      <w:p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p>
    <w:p w:rsidR="00121F35" w:rsidRDefault="003A5BE9">
      <w:pPr>
        <w:pBdr>
          <w:top w:val="nil"/>
          <w:left w:val="nil"/>
          <w:bottom w:val="nil"/>
          <w:right w:val="nil"/>
          <w:between w:val="nil"/>
        </w:pBdr>
        <w:spacing w:line="240" w:lineRule="auto"/>
        <w:ind w:left="720" w:hanging="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color w:val="000000"/>
          <w:sz w:val="20"/>
          <w:szCs w:val="20"/>
        </w:rPr>
        <w:t>Cantuti-Castelvetri</w:t>
      </w:r>
      <w:proofErr w:type="spellEnd"/>
      <w:r>
        <w:rPr>
          <w:rFonts w:ascii="Times New Roman" w:eastAsia="Times New Roman" w:hAnsi="Times New Roman" w:cs="Times New Roman"/>
          <w:color w:val="000000"/>
          <w:sz w:val="20"/>
          <w:szCs w:val="20"/>
        </w:rPr>
        <w:t xml:space="preserve"> I</w:t>
      </w:r>
      <w:r>
        <w:rPr>
          <w:rFonts w:ascii="Times New Roman" w:eastAsia="Times New Roman" w:hAnsi="Times New Roman" w:cs="Times New Roman"/>
          <w:i/>
          <w:color w:val="000000"/>
          <w:sz w:val="20"/>
          <w:szCs w:val="20"/>
        </w:rPr>
        <w:t>, et al.</w:t>
      </w:r>
      <w:r>
        <w:rPr>
          <w:rFonts w:ascii="Times New Roman" w:eastAsia="Times New Roman" w:hAnsi="Times New Roman" w:cs="Times New Roman"/>
          <w:color w:val="000000"/>
          <w:sz w:val="20"/>
          <w:szCs w:val="20"/>
        </w:rPr>
        <w:t xml:space="preserve"> Effects of gender on nigral gene expression and </w:t>
      </w:r>
      <w:proofErr w:type="spellStart"/>
      <w:r>
        <w:rPr>
          <w:rFonts w:ascii="Times New Roman" w:eastAsia="Times New Roman" w:hAnsi="Times New Roman" w:cs="Times New Roman"/>
          <w:color w:val="000000"/>
          <w:sz w:val="20"/>
          <w:szCs w:val="20"/>
        </w:rPr>
        <w:t>parkinson</w:t>
      </w:r>
      <w:proofErr w:type="spellEnd"/>
      <w:r>
        <w:rPr>
          <w:rFonts w:ascii="Times New Roman" w:eastAsia="Times New Roman" w:hAnsi="Times New Roman" w:cs="Times New Roman"/>
          <w:color w:val="000000"/>
          <w:sz w:val="20"/>
          <w:szCs w:val="20"/>
        </w:rPr>
        <w:t xml:space="preserve"> disease. </w:t>
      </w:r>
      <w:proofErr w:type="spellStart"/>
      <w:r>
        <w:rPr>
          <w:rFonts w:ascii="Times New Roman" w:eastAsia="Times New Roman" w:hAnsi="Times New Roman" w:cs="Times New Roman"/>
          <w:i/>
          <w:color w:val="000000"/>
          <w:sz w:val="20"/>
          <w:szCs w:val="20"/>
        </w:rPr>
        <w:t>Neurobiol</w:t>
      </w:r>
      <w:proofErr w:type="spellEnd"/>
      <w:r>
        <w:rPr>
          <w:rFonts w:ascii="Times New Roman" w:eastAsia="Times New Roman" w:hAnsi="Times New Roman" w:cs="Times New Roman"/>
          <w:i/>
          <w:color w:val="000000"/>
          <w:sz w:val="20"/>
          <w:szCs w:val="20"/>
        </w:rPr>
        <w:t xml:space="preserve"> Dis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26</w:t>
      </w:r>
      <w:r>
        <w:rPr>
          <w:rFonts w:ascii="Times New Roman" w:eastAsia="Times New Roman" w:hAnsi="Times New Roman" w:cs="Times New Roman"/>
          <w:color w:val="000000"/>
          <w:sz w:val="20"/>
          <w:szCs w:val="20"/>
        </w:rPr>
        <w:t>, 606-614 (2007)</w:t>
      </w:r>
      <w:r>
        <w:rPr>
          <w:rFonts w:ascii="Times New Roman" w:eastAsia="Times New Roman" w:hAnsi="Times New Roman" w:cs="Times New Roman"/>
          <w:color w:val="000000"/>
          <w:sz w:val="20"/>
          <w:szCs w:val="20"/>
        </w:rPr>
        <w:t>.</w:t>
      </w:r>
    </w:p>
    <w:p w:rsidR="00121F35" w:rsidRDefault="00121F35">
      <w:p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p>
    <w:p w:rsidR="00121F35" w:rsidRDefault="003A5BE9">
      <w:pPr>
        <w:pBdr>
          <w:top w:val="nil"/>
          <w:left w:val="nil"/>
          <w:bottom w:val="nil"/>
          <w:right w:val="nil"/>
          <w:between w:val="nil"/>
        </w:pBdr>
        <w:spacing w:line="240" w:lineRule="auto"/>
        <w:ind w:left="720" w:hanging="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w:t>
      </w:r>
      <w:r>
        <w:rPr>
          <w:rFonts w:ascii="Times New Roman" w:eastAsia="Times New Roman" w:hAnsi="Times New Roman" w:cs="Times New Roman"/>
          <w:color w:val="000000"/>
          <w:sz w:val="20"/>
          <w:szCs w:val="20"/>
        </w:rPr>
        <w:tab/>
        <w:t>Mastroeni D</w:t>
      </w:r>
      <w:r>
        <w:rPr>
          <w:rFonts w:ascii="Times New Roman" w:eastAsia="Times New Roman" w:hAnsi="Times New Roman" w:cs="Times New Roman"/>
          <w:i/>
          <w:color w:val="000000"/>
          <w:sz w:val="20"/>
          <w:szCs w:val="20"/>
        </w:rPr>
        <w:t>, et al.</w:t>
      </w:r>
      <w:r>
        <w:rPr>
          <w:rFonts w:ascii="Times New Roman" w:eastAsia="Times New Roman" w:hAnsi="Times New Roman" w:cs="Times New Roman"/>
          <w:color w:val="000000"/>
          <w:sz w:val="20"/>
          <w:szCs w:val="20"/>
        </w:rPr>
        <w:t xml:space="preserve"> Laser-captured microglia in the Alzheimer's and Parkinson's brain reveal unique regional expression profiles and suggest a potential role for hepatitis B in the Alzheimer's brain. </w:t>
      </w:r>
      <w:proofErr w:type="spellStart"/>
      <w:r>
        <w:rPr>
          <w:rFonts w:ascii="Times New Roman" w:eastAsia="Times New Roman" w:hAnsi="Times New Roman" w:cs="Times New Roman"/>
          <w:i/>
          <w:color w:val="000000"/>
          <w:sz w:val="20"/>
          <w:szCs w:val="20"/>
        </w:rPr>
        <w:t>Neurobiol</w:t>
      </w:r>
      <w:proofErr w:type="spellEnd"/>
      <w:r>
        <w:rPr>
          <w:rFonts w:ascii="Times New Roman" w:eastAsia="Times New Roman" w:hAnsi="Times New Roman" w:cs="Times New Roman"/>
          <w:i/>
          <w:color w:val="000000"/>
          <w:sz w:val="20"/>
          <w:szCs w:val="20"/>
        </w:rPr>
        <w:t xml:space="preserve"> Aging</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63</w:t>
      </w:r>
      <w:r>
        <w:rPr>
          <w:rFonts w:ascii="Times New Roman" w:eastAsia="Times New Roman" w:hAnsi="Times New Roman" w:cs="Times New Roman"/>
          <w:color w:val="000000"/>
          <w:sz w:val="20"/>
          <w:szCs w:val="20"/>
        </w:rPr>
        <w:t>, 12-21 (2018).</w:t>
      </w:r>
    </w:p>
    <w:p w:rsidR="00121F35" w:rsidRDefault="00121F35">
      <w:p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p>
    <w:p w:rsidR="00121F35" w:rsidRDefault="003A5BE9">
      <w:pPr>
        <w:pBdr>
          <w:top w:val="nil"/>
          <w:left w:val="nil"/>
          <w:bottom w:val="nil"/>
          <w:right w:val="nil"/>
          <w:between w:val="nil"/>
        </w:pBdr>
        <w:spacing w:line="240" w:lineRule="auto"/>
        <w:ind w:left="720" w:hanging="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r>
        <w:rPr>
          <w:rFonts w:ascii="Times New Roman" w:eastAsia="Times New Roman" w:hAnsi="Times New Roman" w:cs="Times New Roman"/>
          <w:color w:val="000000"/>
          <w:sz w:val="20"/>
          <w:szCs w:val="20"/>
        </w:rPr>
        <w:tab/>
        <w:t>Carvalho BS</w:t>
      </w:r>
      <w:r>
        <w:rPr>
          <w:rFonts w:ascii="Times New Roman" w:eastAsia="Times New Roman" w:hAnsi="Times New Roman" w:cs="Times New Roman"/>
          <w:color w:val="000000"/>
          <w:sz w:val="20"/>
          <w:szCs w:val="20"/>
        </w:rPr>
        <w:t xml:space="preserve">, Irizarry RA. A framework for oligonucleotide microarray </w:t>
      </w:r>
      <w:proofErr w:type="spellStart"/>
      <w:r>
        <w:rPr>
          <w:rFonts w:ascii="Times New Roman" w:eastAsia="Times New Roman" w:hAnsi="Times New Roman" w:cs="Times New Roman"/>
          <w:color w:val="000000"/>
          <w:sz w:val="20"/>
          <w:szCs w:val="20"/>
        </w:rPr>
        <w:t>preprocessing</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Bioinformatics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26</w:t>
      </w:r>
      <w:r>
        <w:rPr>
          <w:rFonts w:ascii="Times New Roman" w:eastAsia="Times New Roman" w:hAnsi="Times New Roman" w:cs="Times New Roman"/>
          <w:color w:val="000000"/>
          <w:sz w:val="20"/>
          <w:szCs w:val="20"/>
        </w:rPr>
        <w:t>, 2363-2367 (2010).</w:t>
      </w:r>
    </w:p>
    <w:p w:rsidR="00121F35" w:rsidRDefault="00121F35">
      <w:p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p>
    <w:p w:rsidR="00121F35" w:rsidRDefault="003A5BE9">
      <w:pPr>
        <w:pBdr>
          <w:top w:val="nil"/>
          <w:left w:val="nil"/>
          <w:bottom w:val="nil"/>
          <w:right w:val="nil"/>
          <w:between w:val="nil"/>
        </w:pBdr>
        <w:spacing w:line="240" w:lineRule="auto"/>
        <w:ind w:left="720" w:hanging="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color w:val="000000"/>
          <w:sz w:val="20"/>
          <w:szCs w:val="20"/>
        </w:rPr>
        <w:t>Patro</w:t>
      </w:r>
      <w:proofErr w:type="spellEnd"/>
      <w:r>
        <w:rPr>
          <w:rFonts w:ascii="Times New Roman" w:eastAsia="Times New Roman" w:hAnsi="Times New Roman" w:cs="Times New Roman"/>
          <w:color w:val="000000"/>
          <w:sz w:val="20"/>
          <w:szCs w:val="20"/>
        </w:rPr>
        <w:t xml:space="preserve"> R, Duggal G, Love MI, Irizarry RA, Kingsford C. Salmon provides fast and bias-aware quantification of transcript expression. </w:t>
      </w:r>
      <w:r>
        <w:rPr>
          <w:rFonts w:ascii="Times New Roman" w:eastAsia="Times New Roman" w:hAnsi="Times New Roman" w:cs="Times New Roman"/>
          <w:i/>
          <w:color w:val="000000"/>
          <w:sz w:val="20"/>
          <w:szCs w:val="20"/>
        </w:rPr>
        <w:t>Nat Method</w:t>
      </w:r>
      <w:r>
        <w:rPr>
          <w:rFonts w:ascii="Times New Roman" w:eastAsia="Times New Roman" w:hAnsi="Times New Roman" w:cs="Times New Roman"/>
          <w:i/>
          <w:color w:val="000000"/>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14</w:t>
      </w:r>
      <w:r>
        <w:rPr>
          <w:rFonts w:ascii="Times New Roman" w:eastAsia="Times New Roman" w:hAnsi="Times New Roman" w:cs="Times New Roman"/>
          <w:color w:val="000000"/>
          <w:sz w:val="20"/>
          <w:szCs w:val="20"/>
        </w:rPr>
        <w:t>, 417-419 (2017).</w:t>
      </w:r>
    </w:p>
    <w:p w:rsidR="00121F35" w:rsidRDefault="00121F35">
      <w:p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p>
    <w:p w:rsidR="00121F35" w:rsidRDefault="003A5BE9">
      <w:pPr>
        <w:pBdr>
          <w:top w:val="nil"/>
          <w:left w:val="nil"/>
          <w:bottom w:val="nil"/>
          <w:right w:val="nil"/>
          <w:between w:val="nil"/>
        </w:pBdr>
        <w:spacing w:line="240" w:lineRule="auto"/>
        <w:ind w:left="720" w:hanging="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color w:val="000000"/>
          <w:sz w:val="20"/>
          <w:szCs w:val="20"/>
        </w:rPr>
        <w:t>Soneson</w:t>
      </w:r>
      <w:proofErr w:type="spellEnd"/>
      <w:r>
        <w:rPr>
          <w:rFonts w:ascii="Times New Roman" w:eastAsia="Times New Roman" w:hAnsi="Times New Roman" w:cs="Times New Roman"/>
          <w:color w:val="000000"/>
          <w:sz w:val="20"/>
          <w:szCs w:val="20"/>
        </w:rPr>
        <w:t xml:space="preserve"> C, Love MI, Robinson MD. Differential analyses for RNA-</w:t>
      </w:r>
      <w:proofErr w:type="spellStart"/>
      <w:r>
        <w:rPr>
          <w:rFonts w:ascii="Times New Roman" w:eastAsia="Times New Roman" w:hAnsi="Times New Roman" w:cs="Times New Roman"/>
          <w:color w:val="000000"/>
          <w:sz w:val="20"/>
          <w:szCs w:val="20"/>
        </w:rPr>
        <w:t>seq</w:t>
      </w:r>
      <w:proofErr w:type="spellEnd"/>
      <w:r>
        <w:rPr>
          <w:rFonts w:ascii="Times New Roman" w:eastAsia="Times New Roman" w:hAnsi="Times New Roman" w:cs="Times New Roman"/>
          <w:color w:val="000000"/>
          <w:sz w:val="20"/>
          <w:szCs w:val="20"/>
        </w:rPr>
        <w:t xml:space="preserve">: transcript-level estimates improve gene-level inferences. </w:t>
      </w:r>
      <w:r>
        <w:rPr>
          <w:rFonts w:ascii="Times New Roman" w:eastAsia="Times New Roman" w:hAnsi="Times New Roman" w:cs="Times New Roman"/>
          <w:i/>
          <w:color w:val="000000"/>
          <w:sz w:val="20"/>
          <w:szCs w:val="20"/>
        </w:rPr>
        <w:t>F1000Res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4</w:t>
      </w:r>
      <w:r>
        <w:rPr>
          <w:rFonts w:ascii="Times New Roman" w:eastAsia="Times New Roman" w:hAnsi="Times New Roman" w:cs="Times New Roman"/>
          <w:color w:val="000000"/>
          <w:sz w:val="20"/>
          <w:szCs w:val="20"/>
        </w:rPr>
        <w:t>, 1521 (2015).</w:t>
      </w:r>
    </w:p>
    <w:p w:rsidR="00121F35" w:rsidRDefault="00121F35">
      <w:p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p>
    <w:p w:rsidR="00121F35" w:rsidRDefault="003A5BE9">
      <w:pPr>
        <w:pBdr>
          <w:top w:val="nil"/>
          <w:left w:val="nil"/>
          <w:bottom w:val="nil"/>
          <w:right w:val="nil"/>
          <w:between w:val="nil"/>
        </w:pBdr>
        <w:spacing w:line="240" w:lineRule="auto"/>
        <w:ind w:left="720" w:hanging="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w:t>
      </w:r>
      <w:r>
        <w:rPr>
          <w:rFonts w:ascii="Times New Roman" w:eastAsia="Times New Roman" w:hAnsi="Times New Roman" w:cs="Times New Roman"/>
          <w:color w:val="000000"/>
          <w:sz w:val="20"/>
          <w:szCs w:val="20"/>
        </w:rPr>
        <w:tab/>
        <w:t>Love MI, Huber W, Anders S. Moderated estimation of fold change and dispe</w:t>
      </w:r>
      <w:r>
        <w:rPr>
          <w:rFonts w:ascii="Times New Roman" w:eastAsia="Times New Roman" w:hAnsi="Times New Roman" w:cs="Times New Roman"/>
          <w:color w:val="000000"/>
          <w:sz w:val="20"/>
          <w:szCs w:val="20"/>
        </w:rPr>
        <w:t>rsion for RNA-</w:t>
      </w:r>
      <w:proofErr w:type="spellStart"/>
      <w:r>
        <w:rPr>
          <w:rFonts w:ascii="Times New Roman" w:eastAsia="Times New Roman" w:hAnsi="Times New Roman" w:cs="Times New Roman"/>
          <w:color w:val="000000"/>
          <w:sz w:val="20"/>
          <w:szCs w:val="20"/>
        </w:rPr>
        <w:t>seq</w:t>
      </w:r>
      <w:proofErr w:type="spellEnd"/>
      <w:r>
        <w:rPr>
          <w:rFonts w:ascii="Times New Roman" w:eastAsia="Times New Roman" w:hAnsi="Times New Roman" w:cs="Times New Roman"/>
          <w:color w:val="000000"/>
          <w:sz w:val="20"/>
          <w:szCs w:val="20"/>
        </w:rPr>
        <w:t xml:space="preserve"> data with DESeq2. </w:t>
      </w:r>
      <w:r>
        <w:rPr>
          <w:rFonts w:ascii="Times New Roman" w:eastAsia="Times New Roman" w:hAnsi="Times New Roman" w:cs="Times New Roman"/>
          <w:i/>
          <w:color w:val="000000"/>
          <w:sz w:val="20"/>
          <w:szCs w:val="20"/>
        </w:rPr>
        <w:t xml:space="preserve">Genome </w:t>
      </w:r>
      <w:proofErr w:type="spellStart"/>
      <w:r>
        <w:rPr>
          <w:rFonts w:ascii="Times New Roman" w:eastAsia="Times New Roman" w:hAnsi="Times New Roman" w:cs="Times New Roman"/>
          <w:i/>
          <w:color w:val="000000"/>
          <w:sz w:val="20"/>
          <w:szCs w:val="20"/>
        </w:rPr>
        <w:t>Biol</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15</w:t>
      </w:r>
      <w:r>
        <w:rPr>
          <w:rFonts w:ascii="Times New Roman" w:eastAsia="Times New Roman" w:hAnsi="Times New Roman" w:cs="Times New Roman"/>
          <w:color w:val="000000"/>
          <w:sz w:val="20"/>
          <w:szCs w:val="20"/>
        </w:rPr>
        <w:t>, 550 (2014).</w:t>
      </w:r>
    </w:p>
    <w:p w:rsidR="00121F35" w:rsidRDefault="00121F35">
      <w:p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p>
    <w:p w:rsidR="00121F35" w:rsidRDefault="003A5BE9">
      <w:pPr>
        <w:pBdr>
          <w:top w:val="nil"/>
          <w:left w:val="nil"/>
          <w:bottom w:val="nil"/>
          <w:right w:val="nil"/>
          <w:between w:val="nil"/>
        </w:pBdr>
        <w:spacing w:line="240" w:lineRule="auto"/>
        <w:ind w:left="720" w:hanging="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r>
        <w:rPr>
          <w:rFonts w:ascii="Times New Roman" w:eastAsia="Times New Roman" w:hAnsi="Times New Roman" w:cs="Times New Roman"/>
          <w:color w:val="000000"/>
          <w:sz w:val="20"/>
          <w:szCs w:val="20"/>
        </w:rPr>
        <w:tab/>
        <w:t>Ritchie ME</w:t>
      </w:r>
      <w:r>
        <w:rPr>
          <w:rFonts w:ascii="Times New Roman" w:eastAsia="Times New Roman" w:hAnsi="Times New Roman" w:cs="Times New Roman"/>
          <w:i/>
          <w:color w:val="000000"/>
          <w:sz w:val="20"/>
          <w:szCs w:val="20"/>
        </w:rPr>
        <w:t>, et al.</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z w:val="20"/>
          <w:szCs w:val="20"/>
        </w:rPr>
        <w:t>limma</w:t>
      </w:r>
      <w:proofErr w:type="spellEnd"/>
      <w:r>
        <w:rPr>
          <w:rFonts w:ascii="Times New Roman" w:eastAsia="Times New Roman" w:hAnsi="Times New Roman" w:cs="Times New Roman"/>
          <w:color w:val="000000"/>
          <w:sz w:val="20"/>
          <w:szCs w:val="20"/>
        </w:rPr>
        <w:t xml:space="preserve"> powers differential expression analyses for RNA-sequencing and microarray studies. </w:t>
      </w:r>
      <w:r>
        <w:rPr>
          <w:rFonts w:ascii="Times New Roman" w:eastAsia="Times New Roman" w:hAnsi="Times New Roman" w:cs="Times New Roman"/>
          <w:i/>
          <w:color w:val="000000"/>
          <w:sz w:val="20"/>
          <w:szCs w:val="20"/>
        </w:rPr>
        <w:t>Nucleic Acids Res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43</w:t>
      </w:r>
      <w:r>
        <w:rPr>
          <w:rFonts w:ascii="Times New Roman" w:eastAsia="Times New Roman" w:hAnsi="Times New Roman" w:cs="Times New Roman"/>
          <w:color w:val="000000"/>
          <w:sz w:val="20"/>
          <w:szCs w:val="20"/>
        </w:rPr>
        <w:t>, e47 (2015).</w:t>
      </w:r>
    </w:p>
    <w:p w:rsidR="00121F35" w:rsidRDefault="00121F35">
      <w:p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p>
    <w:p w:rsidR="00121F35" w:rsidRDefault="003A5BE9">
      <w:pPr>
        <w:pBdr>
          <w:top w:val="nil"/>
          <w:left w:val="nil"/>
          <w:bottom w:val="nil"/>
          <w:right w:val="nil"/>
          <w:between w:val="nil"/>
        </w:pBdr>
        <w:spacing w:line="240" w:lineRule="auto"/>
        <w:ind w:left="720" w:hanging="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 xml:space="preserve">Leek JT, Johnson WE, Parker HS, Jaffe AE, Storey JD. The </w:t>
      </w:r>
      <w:proofErr w:type="spellStart"/>
      <w:r>
        <w:rPr>
          <w:rFonts w:ascii="Times New Roman" w:eastAsia="Times New Roman" w:hAnsi="Times New Roman" w:cs="Times New Roman"/>
          <w:color w:val="000000"/>
          <w:sz w:val="20"/>
          <w:szCs w:val="20"/>
        </w:rPr>
        <w:t>sva</w:t>
      </w:r>
      <w:proofErr w:type="spellEnd"/>
      <w:r>
        <w:rPr>
          <w:rFonts w:ascii="Times New Roman" w:eastAsia="Times New Roman" w:hAnsi="Times New Roman" w:cs="Times New Roman"/>
          <w:color w:val="000000"/>
          <w:sz w:val="20"/>
          <w:szCs w:val="20"/>
        </w:rPr>
        <w:t xml:space="preserve"> package for removing batch effects and other unwanted variation in high-throughput experiments. </w:t>
      </w:r>
      <w:r>
        <w:rPr>
          <w:rFonts w:ascii="Times New Roman" w:eastAsia="Times New Roman" w:hAnsi="Times New Roman" w:cs="Times New Roman"/>
          <w:i/>
          <w:color w:val="000000"/>
          <w:sz w:val="20"/>
          <w:szCs w:val="20"/>
        </w:rPr>
        <w:t>Bioinformatics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28</w:t>
      </w:r>
      <w:r>
        <w:rPr>
          <w:rFonts w:ascii="Times New Roman" w:eastAsia="Times New Roman" w:hAnsi="Times New Roman" w:cs="Times New Roman"/>
          <w:color w:val="000000"/>
          <w:sz w:val="20"/>
          <w:szCs w:val="20"/>
        </w:rPr>
        <w:t>, 882-883 (2012).</w:t>
      </w:r>
    </w:p>
    <w:p w:rsidR="00121F35" w:rsidRDefault="00121F35">
      <w:p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p>
    <w:p w:rsidR="00121F35" w:rsidRDefault="003A5BE9">
      <w:pPr>
        <w:pBdr>
          <w:top w:val="nil"/>
          <w:left w:val="nil"/>
          <w:bottom w:val="nil"/>
          <w:right w:val="nil"/>
          <w:between w:val="nil"/>
        </w:pBdr>
        <w:spacing w:line="240" w:lineRule="auto"/>
        <w:ind w:left="720" w:hanging="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w:t>
      </w:r>
      <w:r>
        <w:rPr>
          <w:rFonts w:ascii="Times New Roman" w:eastAsia="Times New Roman" w:hAnsi="Times New Roman" w:cs="Times New Roman"/>
          <w:color w:val="000000"/>
          <w:sz w:val="20"/>
          <w:szCs w:val="20"/>
        </w:rPr>
        <w:tab/>
        <w:t>Finucane HK</w:t>
      </w:r>
      <w:r>
        <w:rPr>
          <w:rFonts w:ascii="Times New Roman" w:eastAsia="Times New Roman" w:hAnsi="Times New Roman" w:cs="Times New Roman"/>
          <w:i/>
          <w:color w:val="000000"/>
          <w:sz w:val="20"/>
          <w:szCs w:val="20"/>
        </w:rPr>
        <w:t>, et al.</w:t>
      </w:r>
      <w:r>
        <w:rPr>
          <w:rFonts w:ascii="Times New Roman" w:eastAsia="Times New Roman" w:hAnsi="Times New Roman" w:cs="Times New Roman"/>
          <w:color w:val="000000"/>
          <w:sz w:val="20"/>
          <w:szCs w:val="20"/>
        </w:rPr>
        <w:t xml:space="preserve"> Heritability enrichment of specifically</w:t>
      </w:r>
      <w:r>
        <w:rPr>
          <w:rFonts w:ascii="Times New Roman" w:eastAsia="Times New Roman" w:hAnsi="Times New Roman" w:cs="Times New Roman"/>
          <w:color w:val="000000"/>
          <w:sz w:val="20"/>
          <w:szCs w:val="20"/>
        </w:rPr>
        <w:t xml:space="preserve"> expressed genes identifies disease-relevant tissues and cell types. </w:t>
      </w:r>
      <w:r>
        <w:rPr>
          <w:rFonts w:ascii="Times New Roman" w:eastAsia="Times New Roman" w:hAnsi="Times New Roman" w:cs="Times New Roman"/>
          <w:i/>
          <w:color w:val="000000"/>
          <w:sz w:val="20"/>
          <w:szCs w:val="20"/>
        </w:rPr>
        <w:t>Nat Genet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50</w:t>
      </w:r>
      <w:r>
        <w:rPr>
          <w:rFonts w:ascii="Times New Roman" w:eastAsia="Times New Roman" w:hAnsi="Times New Roman" w:cs="Times New Roman"/>
          <w:color w:val="000000"/>
          <w:sz w:val="20"/>
          <w:szCs w:val="20"/>
        </w:rPr>
        <w:t>, 621-629 (2018).</w:t>
      </w:r>
    </w:p>
    <w:p w:rsidR="00121F35" w:rsidRDefault="00121F35">
      <w:p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p>
    <w:p w:rsidR="00121F35" w:rsidRDefault="003A5BE9">
      <w:pPr>
        <w:pBdr>
          <w:top w:val="nil"/>
          <w:left w:val="nil"/>
          <w:bottom w:val="nil"/>
          <w:right w:val="nil"/>
          <w:between w:val="nil"/>
        </w:pBdr>
        <w:spacing w:line="240" w:lineRule="auto"/>
        <w:ind w:left="720" w:hanging="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w:t>
      </w:r>
      <w:r>
        <w:rPr>
          <w:rFonts w:ascii="Times New Roman" w:eastAsia="Times New Roman" w:hAnsi="Times New Roman" w:cs="Times New Roman"/>
          <w:color w:val="000000"/>
          <w:sz w:val="20"/>
          <w:szCs w:val="20"/>
        </w:rPr>
        <w:tab/>
        <w:t xml:space="preserve">de Leeuw CA, </w:t>
      </w:r>
      <w:proofErr w:type="spellStart"/>
      <w:r>
        <w:rPr>
          <w:rFonts w:ascii="Times New Roman" w:eastAsia="Times New Roman" w:hAnsi="Times New Roman" w:cs="Times New Roman"/>
          <w:color w:val="000000"/>
          <w:sz w:val="20"/>
          <w:szCs w:val="20"/>
        </w:rPr>
        <w:t>Mooij</w:t>
      </w:r>
      <w:proofErr w:type="spellEnd"/>
      <w:r>
        <w:rPr>
          <w:rFonts w:ascii="Times New Roman" w:eastAsia="Times New Roman" w:hAnsi="Times New Roman" w:cs="Times New Roman"/>
          <w:color w:val="000000"/>
          <w:sz w:val="20"/>
          <w:szCs w:val="20"/>
        </w:rPr>
        <w:t xml:space="preserve"> JM, </w:t>
      </w:r>
      <w:proofErr w:type="spellStart"/>
      <w:r>
        <w:rPr>
          <w:rFonts w:ascii="Times New Roman" w:eastAsia="Times New Roman" w:hAnsi="Times New Roman" w:cs="Times New Roman"/>
          <w:color w:val="000000"/>
          <w:sz w:val="20"/>
          <w:szCs w:val="20"/>
        </w:rPr>
        <w:t>Heskes</w:t>
      </w:r>
      <w:proofErr w:type="spellEnd"/>
      <w:r>
        <w:rPr>
          <w:rFonts w:ascii="Times New Roman" w:eastAsia="Times New Roman" w:hAnsi="Times New Roman" w:cs="Times New Roman"/>
          <w:color w:val="000000"/>
          <w:sz w:val="20"/>
          <w:szCs w:val="20"/>
        </w:rPr>
        <w:t xml:space="preserve"> T, </w:t>
      </w:r>
      <w:proofErr w:type="spellStart"/>
      <w:r>
        <w:rPr>
          <w:rFonts w:ascii="Times New Roman" w:eastAsia="Times New Roman" w:hAnsi="Times New Roman" w:cs="Times New Roman"/>
          <w:color w:val="000000"/>
          <w:sz w:val="20"/>
          <w:szCs w:val="20"/>
        </w:rPr>
        <w:t>Posthuma</w:t>
      </w:r>
      <w:proofErr w:type="spellEnd"/>
      <w:r>
        <w:rPr>
          <w:rFonts w:ascii="Times New Roman" w:eastAsia="Times New Roman" w:hAnsi="Times New Roman" w:cs="Times New Roman"/>
          <w:color w:val="000000"/>
          <w:sz w:val="20"/>
          <w:szCs w:val="20"/>
        </w:rPr>
        <w:t xml:space="preserve"> D. MAGMA: generalized gene-set analysis of GWAS data. </w:t>
      </w:r>
      <w:proofErr w:type="spellStart"/>
      <w:r>
        <w:rPr>
          <w:rFonts w:ascii="Times New Roman" w:eastAsia="Times New Roman" w:hAnsi="Times New Roman" w:cs="Times New Roman"/>
          <w:i/>
          <w:color w:val="000000"/>
          <w:sz w:val="20"/>
          <w:szCs w:val="20"/>
        </w:rPr>
        <w:t>PLoS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Comput</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Biol</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11</w:t>
      </w:r>
      <w:r>
        <w:rPr>
          <w:rFonts w:ascii="Times New Roman" w:eastAsia="Times New Roman" w:hAnsi="Times New Roman" w:cs="Times New Roman"/>
          <w:color w:val="000000"/>
          <w:sz w:val="20"/>
          <w:szCs w:val="20"/>
        </w:rPr>
        <w:t>, e1004219 (2015).</w:t>
      </w:r>
    </w:p>
    <w:p w:rsidR="00121F35" w:rsidRDefault="00121F35">
      <w:p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p>
    <w:p w:rsidR="00121F35" w:rsidRDefault="003A5BE9">
      <w:pPr>
        <w:pBdr>
          <w:top w:val="nil"/>
          <w:left w:val="nil"/>
          <w:bottom w:val="nil"/>
          <w:right w:val="nil"/>
          <w:between w:val="nil"/>
        </w:pBdr>
        <w:spacing w:line="240" w:lineRule="auto"/>
        <w:ind w:left="720" w:hanging="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w:t>
      </w:r>
      <w:r>
        <w:rPr>
          <w:rFonts w:ascii="Times New Roman" w:eastAsia="Times New Roman" w:hAnsi="Times New Roman" w:cs="Times New Roman"/>
          <w:color w:val="000000"/>
          <w:sz w:val="20"/>
          <w:szCs w:val="20"/>
        </w:rPr>
        <w:tab/>
        <w:t>Skene NG</w:t>
      </w:r>
      <w:r>
        <w:rPr>
          <w:rFonts w:ascii="Times New Roman" w:eastAsia="Times New Roman" w:hAnsi="Times New Roman" w:cs="Times New Roman"/>
          <w:i/>
          <w:color w:val="000000"/>
          <w:sz w:val="20"/>
          <w:szCs w:val="20"/>
        </w:rPr>
        <w:t xml:space="preserve">, et </w:t>
      </w:r>
      <w:r>
        <w:rPr>
          <w:rFonts w:ascii="Times New Roman" w:eastAsia="Times New Roman" w:hAnsi="Times New Roman" w:cs="Times New Roman"/>
          <w:i/>
          <w:color w:val="000000"/>
          <w:sz w:val="20"/>
          <w:szCs w:val="20"/>
        </w:rPr>
        <w:t>al.</w:t>
      </w:r>
      <w:r>
        <w:rPr>
          <w:rFonts w:ascii="Times New Roman" w:eastAsia="Times New Roman" w:hAnsi="Times New Roman" w:cs="Times New Roman"/>
          <w:color w:val="000000"/>
          <w:sz w:val="20"/>
          <w:szCs w:val="20"/>
        </w:rPr>
        <w:t xml:space="preserve"> Genetic identification of brain cell types underlying schizophrenia. </w:t>
      </w:r>
      <w:r>
        <w:rPr>
          <w:rFonts w:ascii="Times New Roman" w:eastAsia="Times New Roman" w:hAnsi="Times New Roman" w:cs="Times New Roman"/>
          <w:i/>
          <w:color w:val="000000"/>
          <w:sz w:val="20"/>
          <w:szCs w:val="20"/>
        </w:rPr>
        <w:t>Nat Genet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50</w:t>
      </w:r>
      <w:r>
        <w:rPr>
          <w:rFonts w:ascii="Times New Roman" w:eastAsia="Times New Roman" w:hAnsi="Times New Roman" w:cs="Times New Roman"/>
          <w:color w:val="000000"/>
          <w:sz w:val="20"/>
          <w:szCs w:val="20"/>
        </w:rPr>
        <w:t>, 825-833 (2018).</w:t>
      </w:r>
    </w:p>
    <w:p w:rsidR="00121F35" w:rsidRDefault="00121F35">
      <w:p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p>
    <w:p w:rsidR="00121F35" w:rsidRDefault="003A5BE9">
      <w:pPr>
        <w:pBdr>
          <w:top w:val="nil"/>
          <w:left w:val="nil"/>
          <w:bottom w:val="nil"/>
          <w:right w:val="nil"/>
          <w:between w:val="nil"/>
        </w:pBdr>
        <w:spacing w:line="240" w:lineRule="auto"/>
        <w:ind w:left="720" w:hanging="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color w:val="000000"/>
          <w:sz w:val="20"/>
          <w:szCs w:val="20"/>
        </w:rPr>
        <w:t>Pardinas</w:t>
      </w:r>
      <w:proofErr w:type="spellEnd"/>
      <w:r>
        <w:rPr>
          <w:rFonts w:ascii="Times New Roman" w:eastAsia="Times New Roman" w:hAnsi="Times New Roman" w:cs="Times New Roman"/>
          <w:color w:val="000000"/>
          <w:sz w:val="20"/>
          <w:szCs w:val="20"/>
        </w:rPr>
        <w:t xml:space="preserve"> AF</w:t>
      </w:r>
      <w:r>
        <w:rPr>
          <w:rFonts w:ascii="Times New Roman" w:eastAsia="Times New Roman" w:hAnsi="Times New Roman" w:cs="Times New Roman"/>
          <w:i/>
          <w:color w:val="000000"/>
          <w:sz w:val="20"/>
          <w:szCs w:val="20"/>
        </w:rPr>
        <w:t>, et al.</w:t>
      </w:r>
      <w:r>
        <w:rPr>
          <w:rFonts w:ascii="Times New Roman" w:eastAsia="Times New Roman" w:hAnsi="Times New Roman" w:cs="Times New Roman"/>
          <w:color w:val="000000"/>
          <w:sz w:val="20"/>
          <w:szCs w:val="20"/>
        </w:rPr>
        <w:t xml:space="preserve"> Common schizophrenia alleles are enriched in mutation-intolerant genes and in regions under strong background selection. </w:t>
      </w:r>
      <w:r>
        <w:rPr>
          <w:rFonts w:ascii="Times New Roman" w:eastAsia="Times New Roman" w:hAnsi="Times New Roman" w:cs="Times New Roman"/>
          <w:i/>
          <w:color w:val="000000"/>
          <w:sz w:val="20"/>
          <w:szCs w:val="20"/>
        </w:rPr>
        <w:t>Nat Gen</w:t>
      </w:r>
      <w:r>
        <w:rPr>
          <w:rFonts w:ascii="Times New Roman" w:eastAsia="Times New Roman" w:hAnsi="Times New Roman" w:cs="Times New Roman"/>
          <w:i/>
          <w:color w:val="000000"/>
          <w:sz w:val="20"/>
          <w:szCs w:val="20"/>
        </w:rPr>
        <w:t>et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50</w:t>
      </w:r>
      <w:r>
        <w:rPr>
          <w:rFonts w:ascii="Times New Roman" w:eastAsia="Times New Roman" w:hAnsi="Times New Roman" w:cs="Times New Roman"/>
          <w:color w:val="000000"/>
          <w:sz w:val="20"/>
          <w:szCs w:val="20"/>
        </w:rPr>
        <w:t>, 381-389 (2018).</w:t>
      </w:r>
    </w:p>
    <w:p w:rsidR="00121F35" w:rsidRDefault="00121F35">
      <w:p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p>
    <w:p w:rsidR="00121F35" w:rsidRDefault="003A5BE9">
      <w:pPr>
        <w:pBdr>
          <w:top w:val="nil"/>
          <w:left w:val="nil"/>
          <w:bottom w:val="nil"/>
          <w:right w:val="nil"/>
          <w:between w:val="nil"/>
        </w:pBdr>
        <w:spacing w:line="240" w:lineRule="auto"/>
        <w:ind w:left="720" w:hanging="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color w:val="000000"/>
          <w:sz w:val="20"/>
          <w:szCs w:val="20"/>
        </w:rPr>
        <w:t>Chatr-Aryamontri</w:t>
      </w:r>
      <w:proofErr w:type="spellEnd"/>
      <w:r>
        <w:rPr>
          <w:rFonts w:ascii="Times New Roman" w:eastAsia="Times New Roman" w:hAnsi="Times New Roman" w:cs="Times New Roman"/>
          <w:color w:val="000000"/>
          <w:sz w:val="20"/>
          <w:szCs w:val="20"/>
        </w:rPr>
        <w:t xml:space="preserve"> A</w:t>
      </w:r>
      <w:r>
        <w:rPr>
          <w:rFonts w:ascii="Times New Roman" w:eastAsia="Times New Roman" w:hAnsi="Times New Roman" w:cs="Times New Roman"/>
          <w:i/>
          <w:color w:val="000000"/>
          <w:sz w:val="20"/>
          <w:szCs w:val="20"/>
        </w:rPr>
        <w:t>, et al.</w:t>
      </w:r>
      <w:r>
        <w:rPr>
          <w:rFonts w:ascii="Times New Roman" w:eastAsia="Times New Roman" w:hAnsi="Times New Roman" w:cs="Times New Roman"/>
          <w:color w:val="000000"/>
          <w:sz w:val="20"/>
          <w:szCs w:val="20"/>
        </w:rPr>
        <w:t xml:space="preserve"> The </w:t>
      </w:r>
      <w:proofErr w:type="spellStart"/>
      <w:r>
        <w:rPr>
          <w:rFonts w:ascii="Times New Roman" w:eastAsia="Times New Roman" w:hAnsi="Times New Roman" w:cs="Times New Roman"/>
          <w:color w:val="000000"/>
          <w:sz w:val="20"/>
          <w:szCs w:val="20"/>
        </w:rPr>
        <w:t>BioGRID</w:t>
      </w:r>
      <w:proofErr w:type="spellEnd"/>
      <w:r>
        <w:rPr>
          <w:rFonts w:ascii="Times New Roman" w:eastAsia="Times New Roman" w:hAnsi="Times New Roman" w:cs="Times New Roman"/>
          <w:color w:val="000000"/>
          <w:sz w:val="20"/>
          <w:szCs w:val="20"/>
        </w:rPr>
        <w:t xml:space="preserve"> interaction database: 2017 update. </w:t>
      </w:r>
      <w:r>
        <w:rPr>
          <w:rFonts w:ascii="Times New Roman" w:eastAsia="Times New Roman" w:hAnsi="Times New Roman" w:cs="Times New Roman"/>
          <w:i/>
          <w:color w:val="000000"/>
          <w:sz w:val="20"/>
          <w:szCs w:val="20"/>
        </w:rPr>
        <w:t>Nucleic Acids Res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45</w:t>
      </w:r>
      <w:r>
        <w:rPr>
          <w:rFonts w:ascii="Times New Roman" w:eastAsia="Times New Roman" w:hAnsi="Times New Roman" w:cs="Times New Roman"/>
          <w:color w:val="000000"/>
          <w:sz w:val="20"/>
          <w:szCs w:val="20"/>
        </w:rPr>
        <w:t>, D369-D379 (2017).</w:t>
      </w:r>
    </w:p>
    <w:p w:rsidR="00121F35" w:rsidRDefault="00121F35">
      <w:p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p>
    <w:p w:rsidR="00121F35" w:rsidRDefault="003A5BE9">
      <w:pPr>
        <w:pBdr>
          <w:top w:val="nil"/>
          <w:left w:val="nil"/>
          <w:bottom w:val="nil"/>
          <w:right w:val="nil"/>
          <w:between w:val="nil"/>
        </w:pBdr>
        <w:spacing w:line="240" w:lineRule="auto"/>
        <w:ind w:left="720" w:hanging="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21.</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 xml:space="preserve">Lopez Y, </w:t>
      </w:r>
      <w:proofErr w:type="spellStart"/>
      <w:r>
        <w:rPr>
          <w:rFonts w:ascii="Times New Roman" w:eastAsia="Times New Roman" w:hAnsi="Times New Roman" w:cs="Times New Roman"/>
          <w:color w:val="000000"/>
          <w:sz w:val="20"/>
          <w:szCs w:val="20"/>
        </w:rPr>
        <w:t>Nakai</w:t>
      </w:r>
      <w:proofErr w:type="spellEnd"/>
      <w:r>
        <w:rPr>
          <w:rFonts w:ascii="Times New Roman" w:eastAsia="Times New Roman" w:hAnsi="Times New Roman" w:cs="Times New Roman"/>
          <w:color w:val="000000"/>
          <w:sz w:val="20"/>
          <w:szCs w:val="20"/>
        </w:rPr>
        <w:t xml:space="preserve"> K, Patil A. </w:t>
      </w:r>
      <w:proofErr w:type="spellStart"/>
      <w:r>
        <w:rPr>
          <w:rFonts w:ascii="Times New Roman" w:eastAsia="Times New Roman" w:hAnsi="Times New Roman" w:cs="Times New Roman"/>
          <w:color w:val="000000"/>
          <w:sz w:val="20"/>
          <w:szCs w:val="20"/>
        </w:rPr>
        <w:t>HitPredict</w:t>
      </w:r>
      <w:proofErr w:type="spellEnd"/>
      <w:r>
        <w:rPr>
          <w:rFonts w:ascii="Times New Roman" w:eastAsia="Times New Roman" w:hAnsi="Times New Roman" w:cs="Times New Roman"/>
          <w:color w:val="000000"/>
          <w:sz w:val="20"/>
          <w:szCs w:val="20"/>
        </w:rPr>
        <w:t xml:space="preserve"> version 4: comprehensive reliability scoring of physical protein-protein interactions from more than 100 species. </w:t>
      </w:r>
      <w:r>
        <w:rPr>
          <w:rFonts w:ascii="Times New Roman" w:eastAsia="Times New Roman" w:hAnsi="Times New Roman" w:cs="Times New Roman"/>
          <w:i/>
          <w:color w:val="000000"/>
          <w:sz w:val="20"/>
          <w:szCs w:val="20"/>
        </w:rPr>
        <w:t>Database (Oxford)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2015</w:t>
      </w:r>
      <w:r>
        <w:rPr>
          <w:rFonts w:ascii="Times New Roman" w:eastAsia="Times New Roman" w:hAnsi="Times New Roman" w:cs="Times New Roman"/>
          <w:color w:val="000000"/>
          <w:sz w:val="20"/>
          <w:szCs w:val="20"/>
        </w:rPr>
        <w:t>,  (2015).</w:t>
      </w:r>
    </w:p>
    <w:p w:rsidR="00121F35" w:rsidRDefault="00121F35">
      <w:p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p>
    <w:p w:rsidR="00121F35" w:rsidRDefault="003A5BE9">
      <w:pPr>
        <w:pBdr>
          <w:top w:val="nil"/>
          <w:left w:val="nil"/>
          <w:bottom w:val="nil"/>
          <w:right w:val="nil"/>
          <w:between w:val="nil"/>
        </w:pBdr>
        <w:spacing w:line="240" w:lineRule="auto"/>
        <w:ind w:left="720" w:hanging="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22.</w:t>
      </w:r>
      <w:r>
        <w:rPr>
          <w:rFonts w:ascii="Times New Roman" w:eastAsia="Times New Roman" w:hAnsi="Times New Roman" w:cs="Times New Roman"/>
          <w:color w:val="000000"/>
          <w:sz w:val="20"/>
          <w:szCs w:val="20"/>
        </w:rPr>
        <w:tab/>
        <w:t>Orchard S</w:t>
      </w:r>
      <w:r>
        <w:rPr>
          <w:rFonts w:ascii="Times New Roman" w:eastAsia="Times New Roman" w:hAnsi="Times New Roman" w:cs="Times New Roman"/>
          <w:i/>
          <w:color w:val="000000"/>
          <w:sz w:val="20"/>
          <w:szCs w:val="20"/>
        </w:rPr>
        <w:t>, et al.</w:t>
      </w:r>
      <w:r>
        <w:rPr>
          <w:rFonts w:ascii="Times New Roman" w:eastAsia="Times New Roman" w:hAnsi="Times New Roman" w:cs="Times New Roman"/>
          <w:color w:val="000000"/>
          <w:sz w:val="20"/>
          <w:szCs w:val="20"/>
        </w:rPr>
        <w:t xml:space="preserve"> The </w:t>
      </w:r>
      <w:proofErr w:type="spellStart"/>
      <w:r>
        <w:rPr>
          <w:rFonts w:ascii="Times New Roman" w:eastAsia="Times New Roman" w:hAnsi="Times New Roman" w:cs="Times New Roman"/>
          <w:color w:val="000000"/>
          <w:sz w:val="20"/>
          <w:szCs w:val="20"/>
        </w:rPr>
        <w:t>MIntAct</w:t>
      </w:r>
      <w:proofErr w:type="spellEnd"/>
      <w:r>
        <w:rPr>
          <w:rFonts w:ascii="Times New Roman" w:eastAsia="Times New Roman" w:hAnsi="Times New Roman" w:cs="Times New Roman"/>
          <w:color w:val="000000"/>
          <w:sz w:val="20"/>
          <w:szCs w:val="20"/>
        </w:rPr>
        <w:t xml:space="preserve"> project--</w:t>
      </w:r>
      <w:proofErr w:type="spellStart"/>
      <w:r>
        <w:rPr>
          <w:rFonts w:ascii="Times New Roman" w:eastAsia="Times New Roman" w:hAnsi="Times New Roman" w:cs="Times New Roman"/>
          <w:color w:val="000000"/>
          <w:sz w:val="20"/>
          <w:szCs w:val="20"/>
        </w:rPr>
        <w:t>IntAct</w:t>
      </w:r>
      <w:proofErr w:type="spellEnd"/>
      <w:r>
        <w:rPr>
          <w:rFonts w:ascii="Times New Roman" w:eastAsia="Times New Roman" w:hAnsi="Times New Roman" w:cs="Times New Roman"/>
          <w:color w:val="000000"/>
          <w:sz w:val="20"/>
          <w:szCs w:val="20"/>
        </w:rPr>
        <w:t xml:space="preserve"> as a common curation</w:t>
      </w:r>
      <w:r>
        <w:rPr>
          <w:rFonts w:ascii="Times New Roman" w:eastAsia="Times New Roman" w:hAnsi="Times New Roman" w:cs="Times New Roman"/>
          <w:color w:val="000000"/>
          <w:sz w:val="20"/>
          <w:szCs w:val="20"/>
        </w:rPr>
        <w:t xml:space="preserve"> platform for 11 molecular interaction databases. </w:t>
      </w:r>
      <w:r>
        <w:rPr>
          <w:rFonts w:ascii="Times New Roman" w:eastAsia="Times New Roman" w:hAnsi="Times New Roman" w:cs="Times New Roman"/>
          <w:i/>
          <w:color w:val="000000"/>
          <w:sz w:val="20"/>
          <w:szCs w:val="20"/>
        </w:rPr>
        <w:t>Nucleic Acids Res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42</w:t>
      </w:r>
      <w:r>
        <w:rPr>
          <w:rFonts w:ascii="Times New Roman" w:eastAsia="Times New Roman" w:hAnsi="Times New Roman" w:cs="Times New Roman"/>
          <w:color w:val="000000"/>
          <w:sz w:val="20"/>
          <w:szCs w:val="20"/>
        </w:rPr>
        <w:t>, D358-363 (2014).</w:t>
      </w:r>
    </w:p>
    <w:p w:rsidR="00121F35" w:rsidRDefault="00121F35">
      <w:p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p>
    <w:p w:rsidR="00121F35" w:rsidRDefault="003A5BE9">
      <w:pPr>
        <w:pBdr>
          <w:top w:val="nil"/>
          <w:left w:val="nil"/>
          <w:bottom w:val="nil"/>
          <w:right w:val="nil"/>
          <w:between w:val="nil"/>
        </w:pBdr>
        <w:spacing w:line="240" w:lineRule="auto"/>
        <w:ind w:left="720" w:hanging="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color w:val="000000"/>
          <w:sz w:val="20"/>
          <w:szCs w:val="20"/>
        </w:rPr>
        <w:t>Szklarczyk</w:t>
      </w:r>
      <w:proofErr w:type="spellEnd"/>
      <w:r>
        <w:rPr>
          <w:rFonts w:ascii="Times New Roman" w:eastAsia="Times New Roman" w:hAnsi="Times New Roman" w:cs="Times New Roman"/>
          <w:color w:val="000000"/>
          <w:sz w:val="20"/>
          <w:szCs w:val="20"/>
        </w:rPr>
        <w:t xml:space="preserve"> D</w:t>
      </w:r>
      <w:r>
        <w:rPr>
          <w:rFonts w:ascii="Times New Roman" w:eastAsia="Times New Roman" w:hAnsi="Times New Roman" w:cs="Times New Roman"/>
          <w:i/>
          <w:color w:val="000000"/>
          <w:sz w:val="20"/>
          <w:szCs w:val="20"/>
        </w:rPr>
        <w:t>, et al.</w:t>
      </w:r>
      <w:r>
        <w:rPr>
          <w:rFonts w:ascii="Times New Roman" w:eastAsia="Times New Roman" w:hAnsi="Times New Roman" w:cs="Times New Roman"/>
          <w:color w:val="000000"/>
          <w:sz w:val="20"/>
          <w:szCs w:val="20"/>
        </w:rPr>
        <w:t xml:space="preserve"> STRING v10: protein-protein interaction networks, integrated over the tree of life. </w:t>
      </w:r>
      <w:r>
        <w:rPr>
          <w:rFonts w:ascii="Times New Roman" w:eastAsia="Times New Roman" w:hAnsi="Times New Roman" w:cs="Times New Roman"/>
          <w:i/>
          <w:color w:val="000000"/>
          <w:sz w:val="20"/>
          <w:szCs w:val="20"/>
        </w:rPr>
        <w:t>Nucleic Acids Res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43</w:t>
      </w:r>
      <w:r>
        <w:rPr>
          <w:rFonts w:ascii="Times New Roman" w:eastAsia="Times New Roman" w:hAnsi="Times New Roman" w:cs="Times New Roman"/>
          <w:color w:val="000000"/>
          <w:sz w:val="20"/>
          <w:szCs w:val="20"/>
        </w:rPr>
        <w:t>, D447-452 (2015).</w:t>
      </w:r>
    </w:p>
    <w:p w:rsidR="00121F35" w:rsidRDefault="00121F35">
      <w:p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p>
    <w:p w:rsidR="00121F35" w:rsidRDefault="003A5BE9">
      <w:pPr>
        <w:pBdr>
          <w:top w:val="nil"/>
          <w:left w:val="nil"/>
          <w:bottom w:val="nil"/>
          <w:right w:val="nil"/>
          <w:between w:val="nil"/>
        </w:pBdr>
        <w:spacing w:line="240" w:lineRule="auto"/>
        <w:ind w:left="720" w:hanging="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24.</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color w:val="000000"/>
          <w:sz w:val="20"/>
          <w:szCs w:val="20"/>
        </w:rPr>
        <w:t>Ruepp</w:t>
      </w:r>
      <w:proofErr w:type="spellEnd"/>
      <w:r>
        <w:rPr>
          <w:rFonts w:ascii="Times New Roman" w:eastAsia="Times New Roman" w:hAnsi="Times New Roman" w:cs="Times New Roman"/>
          <w:color w:val="000000"/>
          <w:sz w:val="20"/>
          <w:szCs w:val="20"/>
        </w:rPr>
        <w:t xml:space="preserve"> A</w:t>
      </w:r>
      <w:r>
        <w:rPr>
          <w:rFonts w:ascii="Times New Roman" w:eastAsia="Times New Roman" w:hAnsi="Times New Roman" w:cs="Times New Roman"/>
          <w:i/>
          <w:color w:val="000000"/>
          <w:sz w:val="20"/>
          <w:szCs w:val="20"/>
        </w:rPr>
        <w:t>, et al.</w:t>
      </w:r>
      <w:r>
        <w:rPr>
          <w:rFonts w:ascii="Times New Roman" w:eastAsia="Times New Roman" w:hAnsi="Times New Roman" w:cs="Times New Roman"/>
          <w:color w:val="000000"/>
          <w:sz w:val="20"/>
          <w:szCs w:val="20"/>
        </w:rPr>
        <w:t xml:space="preserve"> CORUM: the comprehensive resource of mammalian protein complexes--2009. </w:t>
      </w:r>
      <w:r>
        <w:rPr>
          <w:rFonts w:ascii="Times New Roman" w:eastAsia="Times New Roman" w:hAnsi="Times New Roman" w:cs="Times New Roman"/>
          <w:i/>
          <w:color w:val="000000"/>
          <w:sz w:val="20"/>
          <w:szCs w:val="20"/>
        </w:rPr>
        <w:t>Nucleic Acids Res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38</w:t>
      </w:r>
      <w:r>
        <w:rPr>
          <w:rFonts w:ascii="Times New Roman" w:eastAsia="Times New Roman" w:hAnsi="Times New Roman" w:cs="Times New Roman"/>
          <w:color w:val="000000"/>
          <w:sz w:val="20"/>
          <w:szCs w:val="20"/>
        </w:rPr>
        <w:t>, D497-501 (2010).</w:t>
      </w:r>
    </w:p>
    <w:p w:rsidR="00121F35" w:rsidRDefault="00121F35">
      <w:p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p>
    <w:p w:rsidR="00121F35" w:rsidRDefault="003A5BE9">
      <w:pPr>
        <w:pBdr>
          <w:top w:val="nil"/>
          <w:left w:val="nil"/>
          <w:bottom w:val="nil"/>
          <w:right w:val="nil"/>
          <w:between w:val="nil"/>
        </w:pBdr>
        <w:spacing w:line="240" w:lineRule="auto"/>
        <w:ind w:left="720" w:hanging="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color w:val="000000"/>
          <w:sz w:val="20"/>
          <w:szCs w:val="20"/>
        </w:rPr>
        <w:t>Fabregat</w:t>
      </w:r>
      <w:proofErr w:type="spellEnd"/>
      <w:r>
        <w:rPr>
          <w:rFonts w:ascii="Times New Roman" w:eastAsia="Times New Roman" w:hAnsi="Times New Roman" w:cs="Times New Roman"/>
          <w:color w:val="000000"/>
          <w:sz w:val="20"/>
          <w:szCs w:val="20"/>
        </w:rPr>
        <w:t xml:space="preserve"> A</w:t>
      </w:r>
      <w:r>
        <w:rPr>
          <w:rFonts w:ascii="Times New Roman" w:eastAsia="Times New Roman" w:hAnsi="Times New Roman" w:cs="Times New Roman"/>
          <w:i/>
          <w:color w:val="000000"/>
          <w:sz w:val="20"/>
          <w:szCs w:val="20"/>
        </w:rPr>
        <w:t>, et al.</w:t>
      </w:r>
      <w:r>
        <w:rPr>
          <w:rFonts w:ascii="Times New Roman" w:eastAsia="Times New Roman" w:hAnsi="Times New Roman" w:cs="Times New Roman"/>
          <w:color w:val="000000"/>
          <w:sz w:val="20"/>
          <w:szCs w:val="20"/>
        </w:rPr>
        <w:t xml:space="preserve"> The </w:t>
      </w:r>
      <w:proofErr w:type="spellStart"/>
      <w:r>
        <w:rPr>
          <w:rFonts w:ascii="Times New Roman" w:eastAsia="Times New Roman" w:hAnsi="Times New Roman" w:cs="Times New Roman"/>
          <w:color w:val="000000"/>
          <w:sz w:val="20"/>
          <w:szCs w:val="20"/>
        </w:rPr>
        <w:t>Reactome</w:t>
      </w:r>
      <w:proofErr w:type="spellEnd"/>
      <w:r>
        <w:rPr>
          <w:rFonts w:ascii="Times New Roman" w:eastAsia="Times New Roman" w:hAnsi="Times New Roman" w:cs="Times New Roman"/>
          <w:color w:val="000000"/>
          <w:sz w:val="20"/>
          <w:szCs w:val="20"/>
        </w:rPr>
        <w:t xml:space="preserve"> Pathway Knowledgebase. </w:t>
      </w:r>
      <w:r>
        <w:rPr>
          <w:rFonts w:ascii="Times New Roman" w:eastAsia="Times New Roman" w:hAnsi="Times New Roman" w:cs="Times New Roman"/>
          <w:i/>
          <w:color w:val="000000"/>
          <w:sz w:val="20"/>
          <w:szCs w:val="20"/>
        </w:rPr>
        <w:t>Nucleic Acids Res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46</w:t>
      </w:r>
      <w:r>
        <w:rPr>
          <w:rFonts w:ascii="Times New Roman" w:eastAsia="Times New Roman" w:hAnsi="Times New Roman" w:cs="Times New Roman"/>
          <w:color w:val="000000"/>
          <w:sz w:val="20"/>
          <w:szCs w:val="20"/>
        </w:rPr>
        <w:t>, D649-D655 (2018).</w:t>
      </w:r>
    </w:p>
    <w:p w:rsidR="00121F35" w:rsidRDefault="00121F35">
      <w:p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p>
    <w:p w:rsidR="00121F35" w:rsidRDefault="003A5BE9">
      <w:pPr>
        <w:pBdr>
          <w:top w:val="nil"/>
          <w:left w:val="nil"/>
          <w:bottom w:val="nil"/>
          <w:right w:val="nil"/>
          <w:between w:val="nil"/>
        </w:pBdr>
        <w:spacing w:line="240" w:lineRule="auto"/>
        <w:ind w:left="720" w:hanging="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26.</w:t>
      </w:r>
      <w:r>
        <w:rPr>
          <w:rFonts w:ascii="Times New Roman" w:eastAsia="Times New Roman" w:hAnsi="Times New Roman" w:cs="Times New Roman"/>
          <w:color w:val="000000"/>
          <w:sz w:val="20"/>
          <w:szCs w:val="20"/>
        </w:rPr>
        <w:tab/>
        <w:t xml:space="preserve">Billingsley KJ, </w:t>
      </w:r>
      <w:proofErr w:type="spellStart"/>
      <w:r>
        <w:rPr>
          <w:rFonts w:ascii="Times New Roman" w:eastAsia="Times New Roman" w:hAnsi="Times New Roman" w:cs="Times New Roman"/>
          <w:color w:val="000000"/>
          <w:sz w:val="20"/>
          <w:szCs w:val="20"/>
        </w:rPr>
        <w:t>Bandres-Ciga</w:t>
      </w:r>
      <w:proofErr w:type="spellEnd"/>
      <w:r>
        <w:rPr>
          <w:rFonts w:ascii="Times New Roman" w:eastAsia="Times New Roman" w:hAnsi="Times New Roman" w:cs="Times New Roman"/>
          <w:color w:val="000000"/>
          <w:sz w:val="20"/>
          <w:szCs w:val="20"/>
        </w:rPr>
        <w:t xml:space="preserve"> S, </w:t>
      </w:r>
      <w:proofErr w:type="spellStart"/>
      <w:r>
        <w:rPr>
          <w:rFonts w:ascii="Times New Roman" w:eastAsia="Times New Roman" w:hAnsi="Times New Roman" w:cs="Times New Roman"/>
          <w:color w:val="000000"/>
          <w:sz w:val="20"/>
          <w:szCs w:val="20"/>
        </w:rPr>
        <w:t>Saez-Atienzar</w:t>
      </w:r>
      <w:proofErr w:type="spellEnd"/>
      <w:r>
        <w:rPr>
          <w:rFonts w:ascii="Times New Roman" w:eastAsia="Times New Roman" w:hAnsi="Times New Roman" w:cs="Times New Roman"/>
          <w:color w:val="000000"/>
          <w:sz w:val="20"/>
          <w:szCs w:val="20"/>
        </w:rPr>
        <w:t xml:space="preserve"> S, Singleton AB. Genetic risk factors in Parkinson's disease. </w:t>
      </w:r>
      <w:r>
        <w:rPr>
          <w:rFonts w:ascii="Times New Roman" w:eastAsia="Times New Roman" w:hAnsi="Times New Roman" w:cs="Times New Roman"/>
          <w:i/>
          <w:color w:val="000000"/>
          <w:sz w:val="20"/>
          <w:szCs w:val="20"/>
        </w:rPr>
        <w:t>Cell Tissue Res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373</w:t>
      </w:r>
      <w:r>
        <w:rPr>
          <w:rFonts w:ascii="Times New Roman" w:eastAsia="Times New Roman" w:hAnsi="Times New Roman" w:cs="Times New Roman"/>
          <w:color w:val="000000"/>
          <w:sz w:val="20"/>
          <w:szCs w:val="20"/>
        </w:rPr>
        <w:t>, 9-20 (2018).</w:t>
      </w:r>
    </w:p>
    <w:p w:rsidR="00121F35" w:rsidRDefault="00121F35">
      <w:p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3A5BE9">
      <w:pPr>
        <w:rPr>
          <w:rFonts w:ascii="Times New Roman" w:eastAsia="Times New Roman" w:hAnsi="Times New Roman" w:cs="Times New Roman"/>
          <w:b/>
          <w:sz w:val="24"/>
          <w:szCs w:val="24"/>
        </w:rPr>
      </w:pPr>
      <w:r>
        <w:br w:type="page"/>
      </w:r>
    </w:p>
    <w:p w:rsidR="00121F35" w:rsidRDefault="003A5BE9">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Supplementary Figures</w:t>
      </w:r>
    </w:p>
    <w:p w:rsidR="00121F35" w:rsidRDefault="003A5BE9">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114300" distB="114300" distL="114300" distR="114300">
            <wp:extent cx="5734050" cy="6121400"/>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734050" cy="6121400"/>
                    </a:xfrm>
                    <a:prstGeom prst="rect">
                      <a:avLst/>
                    </a:prstGeom>
                    <a:ln/>
                  </pic:spPr>
                </pic:pic>
              </a:graphicData>
            </a:graphic>
          </wp:inline>
        </w:drawing>
      </w:r>
    </w:p>
    <w:p w:rsidR="00121F35" w:rsidRDefault="003A5BE9">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Figure S1: Covariates distribution in the substantia </w:t>
      </w:r>
      <w:proofErr w:type="spellStart"/>
      <w:r>
        <w:rPr>
          <w:rFonts w:ascii="Times New Roman" w:eastAsia="Times New Roman" w:hAnsi="Times New Roman" w:cs="Times New Roman"/>
          <w:b/>
          <w:sz w:val="20"/>
          <w:szCs w:val="20"/>
        </w:rPr>
        <w:t>nigra</w:t>
      </w:r>
      <w:proofErr w:type="spellEnd"/>
      <w:r>
        <w:rPr>
          <w:rFonts w:ascii="Times New Roman" w:eastAsia="Times New Roman" w:hAnsi="Times New Roman" w:cs="Times New Roman"/>
          <w:b/>
          <w:sz w:val="20"/>
          <w:szCs w:val="20"/>
        </w:rPr>
        <w:t xml:space="preserve"> (SN) cell atlas.</w:t>
      </w:r>
    </w:p>
    <w:p w:rsidR="00121F35" w:rsidRDefault="00121F35">
      <w:pPr>
        <w:spacing w:line="240" w:lineRule="auto"/>
        <w:jc w:val="both"/>
        <w:rPr>
          <w:rFonts w:ascii="Times New Roman" w:eastAsia="Times New Roman" w:hAnsi="Times New Roman" w:cs="Times New Roman"/>
          <w:b/>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 T-distributed stochastic </w:t>
      </w:r>
      <w:proofErr w:type="spellStart"/>
      <w:r>
        <w:rPr>
          <w:rFonts w:ascii="Times New Roman" w:eastAsia="Times New Roman" w:hAnsi="Times New Roman" w:cs="Times New Roman"/>
          <w:sz w:val="20"/>
          <w:szCs w:val="20"/>
        </w:rPr>
        <w:t>neighbor</w:t>
      </w:r>
      <w:proofErr w:type="spellEnd"/>
      <w:r>
        <w:rPr>
          <w:rFonts w:ascii="Times New Roman" w:eastAsia="Times New Roman" w:hAnsi="Times New Roman" w:cs="Times New Roman"/>
          <w:sz w:val="20"/>
          <w:szCs w:val="20"/>
        </w:rPr>
        <w:t xml:space="preserve"> embedding (</w:t>
      </w:r>
      <w:proofErr w:type="spellStart"/>
      <w:r>
        <w:rPr>
          <w:rFonts w:ascii="Times New Roman" w:eastAsia="Times New Roman" w:hAnsi="Times New Roman" w:cs="Times New Roman"/>
          <w:sz w:val="20"/>
          <w:szCs w:val="20"/>
        </w:rPr>
        <w:t>tSNE</w:t>
      </w:r>
      <w:proofErr w:type="spellEnd"/>
      <w:r>
        <w:rPr>
          <w:rFonts w:ascii="Times New Roman" w:eastAsia="Times New Roman" w:hAnsi="Times New Roman" w:cs="Times New Roman"/>
          <w:sz w:val="20"/>
          <w:szCs w:val="20"/>
        </w:rPr>
        <w:t>) plot for all non-neuronal (astrocytes, endothelial, microglia, ODC and OPC) and neuronal (</w:t>
      </w:r>
      <w:proofErr w:type="spellStart"/>
      <w:r>
        <w:rPr>
          <w:rFonts w:ascii="Times New Roman" w:eastAsia="Times New Roman" w:hAnsi="Times New Roman" w:cs="Times New Roman"/>
          <w:sz w:val="20"/>
          <w:szCs w:val="20"/>
        </w:rPr>
        <w:t>DaNs</w:t>
      </w:r>
      <w:proofErr w:type="spellEnd"/>
      <w:r>
        <w:rPr>
          <w:rFonts w:ascii="Times New Roman" w:eastAsia="Times New Roman" w:hAnsi="Times New Roman" w:cs="Times New Roman"/>
          <w:sz w:val="20"/>
          <w:szCs w:val="20"/>
        </w:rPr>
        <w:t xml:space="preserve"> and GABA) cell-types or subtypes across the SN. b) </w:t>
      </w:r>
      <w:proofErr w:type="spellStart"/>
      <w:r>
        <w:rPr>
          <w:rFonts w:ascii="Times New Roman" w:eastAsia="Times New Roman" w:hAnsi="Times New Roman" w:cs="Times New Roman"/>
          <w:sz w:val="20"/>
          <w:szCs w:val="20"/>
        </w:rPr>
        <w:t>barplot</w:t>
      </w:r>
      <w:proofErr w:type="spellEnd"/>
      <w:r>
        <w:rPr>
          <w:rFonts w:ascii="Times New Roman" w:eastAsia="Times New Roman" w:hAnsi="Times New Roman" w:cs="Times New Roman"/>
          <w:sz w:val="20"/>
          <w:szCs w:val="20"/>
        </w:rPr>
        <w:t xml:space="preserve"> plot showing batch proportions per level-2 cell</w:t>
      </w:r>
      <w:r>
        <w:rPr>
          <w:rFonts w:ascii="Times New Roman" w:eastAsia="Times New Roman" w:hAnsi="Times New Roman" w:cs="Times New Roman"/>
          <w:sz w:val="20"/>
          <w:szCs w:val="20"/>
        </w:rPr>
        <w:t xml:space="preserve">-type. c) </w:t>
      </w:r>
      <w:proofErr w:type="spellStart"/>
      <w:r>
        <w:rPr>
          <w:rFonts w:ascii="Times New Roman" w:eastAsia="Times New Roman" w:hAnsi="Times New Roman" w:cs="Times New Roman"/>
          <w:sz w:val="20"/>
          <w:szCs w:val="20"/>
        </w:rPr>
        <w:t>barplot</w:t>
      </w:r>
      <w:proofErr w:type="spellEnd"/>
      <w:r>
        <w:rPr>
          <w:rFonts w:ascii="Times New Roman" w:eastAsia="Times New Roman" w:hAnsi="Times New Roman" w:cs="Times New Roman"/>
          <w:sz w:val="20"/>
          <w:szCs w:val="20"/>
        </w:rPr>
        <w:t xml:space="preserve"> as in (b) showing sample proportions per level-2 cell-type. d) </w:t>
      </w:r>
      <w:proofErr w:type="spellStart"/>
      <w:r>
        <w:rPr>
          <w:rFonts w:ascii="Times New Roman" w:eastAsia="Times New Roman" w:hAnsi="Times New Roman" w:cs="Times New Roman"/>
          <w:sz w:val="20"/>
          <w:szCs w:val="20"/>
        </w:rPr>
        <w:t>barplot</w:t>
      </w:r>
      <w:proofErr w:type="spellEnd"/>
      <w:r>
        <w:rPr>
          <w:rFonts w:ascii="Times New Roman" w:eastAsia="Times New Roman" w:hAnsi="Times New Roman" w:cs="Times New Roman"/>
          <w:sz w:val="20"/>
          <w:szCs w:val="20"/>
        </w:rPr>
        <w:t xml:space="preserve"> as in (b) showing cell cycle phase proportions across level-2 cell-types. e) Violin plot showing unique molecular identifier (UMI) depth across all level-2 cell-types.</w:t>
      </w:r>
      <w:r>
        <w:rPr>
          <w:rFonts w:ascii="Times New Roman" w:eastAsia="Times New Roman" w:hAnsi="Times New Roman" w:cs="Times New Roman"/>
          <w:sz w:val="20"/>
          <w:szCs w:val="20"/>
        </w:rPr>
        <w:t xml:space="preserve"> f) Violin plot as in (e) showing gene coverage across all level-2 cell-types. In (e) and (f) the black dot denotes the median UMI and genes for the cell-type. </w:t>
      </w:r>
      <w:proofErr w:type="spellStart"/>
      <w:r>
        <w:rPr>
          <w:rFonts w:ascii="Times New Roman" w:eastAsia="Times New Roman" w:hAnsi="Times New Roman" w:cs="Times New Roman"/>
          <w:sz w:val="20"/>
          <w:szCs w:val="20"/>
        </w:rPr>
        <w:t>DaNs:Dopaminergic</w:t>
      </w:r>
      <w:proofErr w:type="spellEnd"/>
      <w:r>
        <w:rPr>
          <w:rFonts w:ascii="Times New Roman" w:eastAsia="Times New Roman" w:hAnsi="Times New Roman" w:cs="Times New Roman"/>
          <w:sz w:val="20"/>
          <w:szCs w:val="20"/>
        </w:rPr>
        <w:t xml:space="preserve"> neurons; GABA: GABAergic neurons; ODC: Oligodendrocytes; OPC: Oligo-precursor-</w:t>
      </w:r>
      <w:r>
        <w:rPr>
          <w:rFonts w:ascii="Times New Roman" w:eastAsia="Times New Roman" w:hAnsi="Times New Roman" w:cs="Times New Roman"/>
          <w:sz w:val="20"/>
          <w:szCs w:val="20"/>
        </w:rPr>
        <w:t>cells.</w:t>
      </w: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b/>
          <w:noProof/>
          <w:sz w:val="20"/>
          <w:szCs w:val="20"/>
        </w:rPr>
        <w:drawing>
          <wp:inline distT="114300" distB="114300" distL="114300" distR="114300">
            <wp:extent cx="5733415" cy="3606165"/>
            <wp:effectExtent l="0" t="0" r="0" b="0"/>
            <wp:docPr id="19" name="image3.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text&#10;&#10;Description automatically generated"/>
                    <pic:cNvPicPr preferRelativeResize="0"/>
                  </pic:nvPicPr>
                  <pic:blipFill>
                    <a:blip r:embed="rId15"/>
                    <a:srcRect/>
                    <a:stretch>
                      <a:fillRect/>
                    </a:stretch>
                  </pic:blipFill>
                  <pic:spPr>
                    <a:xfrm>
                      <a:off x="0" y="0"/>
                      <a:ext cx="5733415" cy="3606165"/>
                    </a:xfrm>
                    <a:prstGeom prst="rect">
                      <a:avLst/>
                    </a:prstGeom>
                    <a:ln/>
                  </pic:spPr>
                </pic:pic>
              </a:graphicData>
            </a:graphic>
          </wp:inline>
        </w:drawing>
      </w: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3A5BE9">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Figure S2: Violin plots of </w:t>
      </w:r>
      <w:proofErr w:type="spellStart"/>
      <w:r>
        <w:rPr>
          <w:rFonts w:ascii="Times New Roman" w:eastAsia="Times New Roman" w:hAnsi="Times New Roman" w:cs="Times New Roman"/>
          <w:b/>
          <w:sz w:val="20"/>
          <w:szCs w:val="20"/>
        </w:rPr>
        <w:t>DaN</w:t>
      </w:r>
      <w:proofErr w:type="spellEnd"/>
      <w:r>
        <w:rPr>
          <w:rFonts w:ascii="Times New Roman" w:eastAsia="Times New Roman" w:hAnsi="Times New Roman" w:cs="Times New Roman"/>
          <w:b/>
          <w:sz w:val="20"/>
          <w:szCs w:val="20"/>
        </w:rPr>
        <w:t xml:space="preserve"> and GABA neuron markers in the SN neurons. </w:t>
      </w:r>
    </w:p>
    <w:p w:rsidR="00121F35" w:rsidRDefault="00121F35">
      <w:pPr>
        <w:spacing w:line="240" w:lineRule="auto"/>
        <w:jc w:val="both"/>
        <w:rPr>
          <w:rFonts w:ascii="Times New Roman" w:eastAsia="Times New Roman" w:hAnsi="Times New Roman" w:cs="Times New Roman"/>
          <w:b/>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Violin plots of expression values (log10 TPM values) for known </w:t>
      </w:r>
      <w:proofErr w:type="spellStart"/>
      <w:r>
        <w:rPr>
          <w:rFonts w:ascii="Times New Roman" w:eastAsia="Times New Roman" w:hAnsi="Times New Roman" w:cs="Times New Roman"/>
          <w:sz w:val="20"/>
          <w:szCs w:val="20"/>
        </w:rPr>
        <w:t>DaN</w:t>
      </w:r>
      <w:proofErr w:type="spellEnd"/>
      <w:r>
        <w:rPr>
          <w:rFonts w:ascii="Times New Roman" w:eastAsia="Times New Roman" w:hAnsi="Times New Roman" w:cs="Times New Roman"/>
          <w:sz w:val="20"/>
          <w:szCs w:val="20"/>
        </w:rPr>
        <w:t xml:space="preserve"> and GABA markers. Differential expression p-values after FDR correction(</w:t>
      </w:r>
      <w:proofErr w:type="spellStart"/>
      <w:r>
        <w:rPr>
          <w:rFonts w:ascii="Times New Roman" w:eastAsia="Times New Roman" w:hAnsi="Times New Roman" w:cs="Times New Roman"/>
          <w:sz w:val="20"/>
          <w:szCs w:val="20"/>
        </w:rPr>
        <w:t>p.adj</w:t>
      </w:r>
      <w:proofErr w:type="spellEnd"/>
      <w:r>
        <w:rPr>
          <w:rFonts w:ascii="Times New Roman" w:eastAsia="Times New Roman" w:hAnsi="Times New Roman" w:cs="Times New Roman"/>
          <w:sz w:val="20"/>
          <w:szCs w:val="20"/>
        </w:rPr>
        <w:t>) using the ne</w:t>
      </w:r>
      <w:r>
        <w:rPr>
          <w:rFonts w:ascii="Times New Roman" w:eastAsia="Times New Roman" w:hAnsi="Times New Roman" w:cs="Times New Roman"/>
          <w:sz w:val="20"/>
          <w:szCs w:val="20"/>
        </w:rPr>
        <w:t xml:space="preserve">gative binomial test in Seurat were calculated between the two neuronal populations (Methods &amp; data S3). In each of the violin plots the black dot denotes the mean expression for the marker genes for the cell-type. </w:t>
      </w:r>
      <w:proofErr w:type="spellStart"/>
      <w:r>
        <w:rPr>
          <w:rFonts w:ascii="Times New Roman" w:eastAsia="Times New Roman" w:hAnsi="Times New Roman" w:cs="Times New Roman"/>
          <w:sz w:val="20"/>
          <w:szCs w:val="20"/>
        </w:rPr>
        <w:t>DaNs</w:t>
      </w:r>
      <w:proofErr w:type="spellEnd"/>
      <w:r>
        <w:rPr>
          <w:rFonts w:ascii="Times New Roman" w:eastAsia="Times New Roman" w:hAnsi="Times New Roman" w:cs="Times New Roman"/>
          <w:sz w:val="20"/>
          <w:szCs w:val="20"/>
        </w:rPr>
        <w:t>: Dopaminergic neurons; GABA: GABAerg</w:t>
      </w:r>
      <w:r>
        <w:rPr>
          <w:rFonts w:ascii="Times New Roman" w:eastAsia="Times New Roman" w:hAnsi="Times New Roman" w:cs="Times New Roman"/>
          <w:sz w:val="20"/>
          <w:szCs w:val="20"/>
        </w:rPr>
        <w:t>ic neurons.</w:t>
      </w: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3A5BE9">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noProof/>
          <w:sz w:val="20"/>
          <w:szCs w:val="20"/>
        </w:rPr>
        <w:lastRenderedPageBreak/>
        <w:drawing>
          <wp:inline distT="114300" distB="114300" distL="114300" distR="114300">
            <wp:extent cx="5734050" cy="6451600"/>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4050" cy="6451600"/>
                    </a:xfrm>
                    <a:prstGeom prst="rect">
                      <a:avLst/>
                    </a:prstGeom>
                    <a:ln/>
                  </pic:spPr>
                </pic:pic>
              </a:graphicData>
            </a:graphic>
          </wp:inline>
        </w:drawing>
      </w:r>
    </w:p>
    <w:p w:rsidR="00121F35" w:rsidRDefault="003A5BE9">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Figure S3: Covariates distributions in the cortex cell atlas. </w:t>
      </w:r>
    </w:p>
    <w:p w:rsidR="00121F35" w:rsidRDefault="00121F35">
      <w:pPr>
        <w:spacing w:line="240" w:lineRule="auto"/>
        <w:jc w:val="both"/>
        <w:rPr>
          <w:rFonts w:ascii="Times New Roman" w:eastAsia="Times New Roman" w:hAnsi="Times New Roman" w:cs="Times New Roman"/>
          <w:b/>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a) </w:t>
      </w:r>
      <w:r>
        <w:rPr>
          <w:rFonts w:ascii="Times New Roman" w:eastAsia="Times New Roman" w:hAnsi="Times New Roman" w:cs="Times New Roman"/>
          <w:sz w:val="20"/>
          <w:szCs w:val="20"/>
        </w:rPr>
        <w:t xml:space="preserve">T-distributed stochastic </w:t>
      </w:r>
      <w:proofErr w:type="spellStart"/>
      <w:r>
        <w:rPr>
          <w:rFonts w:ascii="Times New Roman" w:eastAsia="Times New Roman" w:hAnsi="Times New Roman" w:cs="Times New Roman"/>
          <w:sz w:val="20"/>
          <w:szCs w:val="20"/>
        </w:rPr>
        <w:t>neighbor</w:t>
      </w:r>
      <w:proofErr w:type="spellEnd"/>
      <w:r>
        <w:rPr>
          <w:rFonts w:ascii="Times New Roman" w:eastAsia="Times New Roman" w:hAnsi="Times New Roman" w:cs="Times New Roman"/>
          <w:sz w:val="20"/>
          <w:szCs w:val="20"/>
        </w:rPr>
        <w:t xml:space="preserve"> embedding (</w:t>
      </w:r>
      <w:proofErr w:type="spellStart"/>
      <w:r>
        <w:rPr>
          <w:rFonts w:ascii="Times New Roman" w:eastAsia="Times New Roman" w:hAnsi="Times New Roman" w:cs="Times New Roman"/>
          <w:b/>
          <w:sz w:val="20"/>
          <w:szCs w:val="20"/>
        </w:rPr>
        <w:t>tSNE</w:t>
      </w:r>
      <w:proofErr w:type="spellEnd"/>
      <w:r>
        <w:rPr>
          <w:rFonts w:ascii="Times New Roman" w:eastAsia="Times New Roman" w:hAnsi="Times New Roman" w:cs="Times New Roman"/>
          <w:sz w:val="20"/>
          <w:szCs w:val="20"/>
        </w:rPr>
        <w:t>) plot for all non-neuronal (astrocytes, microglia, ODC and OPC), Ex and In neuron cell-types or subtypes across the cortex.</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b)</w:t>
      </w: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barplot</w:t>
      </w:r>
      <w:proofErr w:type="spellEnd"/>
      <w:r>
        <w:rPr>
          <w:rFonts w:ascii="Times New Roman" w:eastAsia="Times New Roman" w:hAnsi="Times New Roman" w:cs="Times New Roman"/>
          <w:sz w:val="20"/>
          <w:szCs w:val="20"/>
        </w:rPr>
        <w:t xml:space="preserve"> plot showing batch proportions per level-1 cell-type.</w:t>
      </w:r>
      <w:r>
        <w:rPr>
          <w:rFonts w:ascii="Times New Roman" w:eastAsia="Times New Roman" w:hAnsi="Times New Roman" w:cs="Times New Roman"/>
          <w:b/>
          <w:sz w:val="20"/>
          <w:szCs w:val="20"/>
        </w:rPr>
        <w:t xml:space="preserve"> c) </w:t>
      </w:r>
      <w:proofErr w:type="spellStart"/>
      <w:r>
        <w:rPr>
          <w:rFonts w:ascii="Times New Roman" w:eastAsia="Times New Roman" w:hAnsi="Times New Roman" w:cs="Times New Roman"/>
          <w:sz w:val="20"/>
          <w:szCs w:val="20"/>
        </w:rPr>
        <w:t>barplot</w:t>
      </w:r>
      <w:proofErr w:type="spellEnd"/>
      <w:r>
        <w:rPr>
          <w:rFonts w:ascii="Times New Roman" w:eastAsia="Times New Roman" w:hAnsi="Times New Roman" w:cs="Times New Roman"/>
          <w:sz w:val="20"/>
          <w:szCs w:val="20"/>
        </w:rPr>
        <w:t xml:space="preserve"> as in </w:t>
      </w:r>
      <w:r>
        <w:rPr>
          <w:rFonts w:ascii="Times New Roman" w:eastAsia="Times New Roman" w:hAnsi="Times New Roman" w:cs="Times New Roman"/>
          <w:b/>
          <w:sz w:val="20"/>
          <w:szCs w:val="20"/>
        </w:rPr>
        <w:t>(b)</w:t>
      </w:r>
      <w:r>
        <w:rPr>
          <w:rFonts w:ascii="Times New Roman" w:eastAsia="Times New Roman" w:hAnsi="Times New Roman" w:cs="Times New Roman"/>
          <w:sz w:val="20"/>
          <w:szCs w:val="20"/>
        </w:rPr>
        <w:t xml:space="preserve"> showing sample proportions per level-1 cell-type.</w:t>
      </w:r>
      <w:r>
        <w:rPr>
          <w:rFonts w:ascii="Times New Roman" w:eastAsia="Times New Roman" w:hAnsi="Times New Roman" w:cs="Times New Roman"/>
          <w:b/>
          <w:sz w:val="20"/>
          <w:szCs w:val="20"/>
        </w:rPr>
        <w:t xml:space="preserve"> d) </w:t>
      </w:r>
      <w:proofErr w:type="spellStart"/>
      <w:r>
        <w:rPr>
          <w:rFonts w:ascii="Times New Roman" w:eastAsia="Times New Roman" w:hAnsi="Times New Roman" w:cs="Times New Roman"/>
          <w:sz w:val="20"/>
          <w:szCs w:val="20"/>
        </w:rPr>
        <w:t>barplot</w:t>
      </w:r>
      <w:proofErr w:type="spellEnd"/>
      <w:r>
        <w:rPr>
          <w:rFonts w:ascii="Times New Roman" w:eastAsia="Times New Roman" w:hAnsi="Times New Roman" w:cs="Times New Roman"/>
          <w:sz w:val="20"/>
          <w:szCs w:val="20"/>
        </w:rPr>
        <w:t xml:space="preserve"> as in</w:t>
      </w:r>
      <w:r>
        <w:rPr>
          <w:rFonts w:ascii="Times New Roman" w:eastAsia="Times New Roman" w:hAnsi="Times New Roman" w:cs="Times New Roman"/>
          <w:b/>
          <w:sz w:val="20"/>
          <w:szCs w:val="20"/>
        </w:rPr>
        <w:t xml:space="preserve"> (b) </w:t>
      </w:r>
      <w:r>
        <w:rPr>
          <w:rFonts w:ascii="Times New Roman" w:eastAsia="Times New Roman" w:hAnsi="Times New Roman" w:cs="Times New Roman"/>
          <w:sz w:val="20"/>
          <w:szCs w:val="20"/>
        </w:rPr>
        <w:t>showing cell cycle phase proportions across level-11 cell-types</w:t>
      </w:r>
      <w:r>
        <w:rPr>
          <w:rFonts w:ascii="Times New Roman" w:eastAsia="Times New Roman" w:hAnsi="Times New Roman" w:cs="Times New Roman"/>
          <w:b/>
          <w:sz w:val="20"/>
          <w:szCs w:val="20"/>
        </w:rPr>
        <w:t xml:space="preserve">. e) </w:t>
      </w:r>
      <w:r>
        <w:rPr>
          <w:rFonts w:ascii="Times New Roman" w:eastAsia="Times New Roman" w:hAnsi="Times New Roman" w:cs="Times New Roman"/>
          <w:sz w:val="20"/>
          <w:szCs w:val="20"/>
        </w:rPr>
        <w:t>Violin plot showing unique mol</w:t>
      </w:r>
      <w:r>
        <w:rPr>
          <w:rFonts w:ascii="Times New Roman" w:eastAsia="Times New Roman" w:hAnsi="Times New Roman" w:cs="Times New Roman"/>
          <w:sz w:val="20"/>
          <w:szCs w:val="20"/>
        </w:rPr>
        <w:t>ecular identifier (</w:t>
      </w:r>
      <w:r>
        <w:rPr>
          <w:rFonts w:ascii="Times New Roman" w:eastAsia="Times New Roman" w:hAnsi="Times New Roman" w:cs="Times New Roman"/>
          <w:b/>
          <w:sz w:val="20"/>
          <w:szCs w:val="20"/>
        </w:rPr>
        <w:t>UMI</w:t>
      </w:r>
      <w:r>
        <w:rPr>
          <w:rFonts w:ascii="Times New Roman" w:eastAsia="Times New Roman" w:hAnsi="Times New Roman" w:cs="Times New Roman"/>
          <w:sz w:val="20"/>
          <w:szCs w:val="20"/>
        </w:rPr>
        <w:t>) depth across all level-1 cell-types</w:t>
      </w:r>
      <w:r>
        <w:rPr>
          <w:rFonts w:ascii="Times New Roman" w:eastAsia="Times New Roman" w:hAnsi="Times New Roman" w:cs="Times New Roman"/>
          <w:b/>
          <w:sz w:val="20"/>
          <w:szCs w:val="20"/>
        </w:rPr>
        <w:t xml:space="preserve">. f) </w:t>
      </w:r>
      <w:r>
        <w:rPr>
          <w:rFonts w:ascii="Times New Roman" w:eastAsia="Times New Roman" w:hAnsi="Times New Roman" w:cs="Times New Roman"/>
          <w:sz w:val="20"/>
          <w:szCs w:val="20"/>
        </w:rPr>
        <w:t>Violin plot as in</w:t>
      </w:r>
      <w:r>
        <w:rPr>
          <w:rFonts w:ascii="Times New Roman" w:eastAsia="Times New Roman" w:hAnsi="Times New Roman" w:cs="Times New Roman"/>
          <w:b/>
          <w:sz w:val="20"/>
          <w:szCs w:val="20"/>
        </w:rPr>
        <w:t xml:space="preserve"> (e)</w:t>
      </w:r>
      <w:r>
        <w:rPr>
          <w:rFonts w:ascii="Times New Roman" w:eastAsia="Times New Roman" w:hAnsi="Times New Roman" w:cs="Times New Roman"/>
          <w:sz w:val="20"/>
          <w:szCs w:val="20"/>
        </w:rPr>
        <w:t xml:space="preserve"> showing gene coverage across all level-1 cell-types. In </w:t>
      </w:r>
      <w:r>
        <w:rPr>
          <w:rFonts w:ascii="Times New Roman" w:eastAsia="Times New Roman" w:hAnsi="Times New Roman" w:cs="Times New Roman"/>
          <w:b/>
          <w:sz w:val="20"/>
          <w:szCs w:val="20"/>
        </w:rPr>
        <w:t>(e)</w:t>
      </w:r>
      <w:r>
        <w:rPr>
          <w:rFonts w:ascii="Times New Roman" w:eastAsia="Times New Roman" w:hAnsi="Times New Roman" w:cs="Times New Roman"/>
          <w:sz w:val="20"/>
          <w:szCs w:val="20"/>
        </w:rPr>
        <w:t xml:space="preserve"> and </w:t>
      </w:r>
      <w:r>
        <w:rPr>
          <w:rFonts w:ascii="Times New Roman" w:eastAsia="Times New Roman" w:hAnsi="Times New Roman" w:cs="Times New Roman"/>
          <w:b/>
          <w:sz w:val="20"/>
          <w:szCs w:val="20"/>
        </w:rPr>
        <w:t>(f)</w:t>
      </w:r>
      <w:r>
        <w:rPr>
          <w:rFonts w:ascii="Times New Roman" w:eastAsia="Times New Roman" w:hAnsi="Times New Roman" w:cs="Times New Roman"/>
          <w:sz w:val="20"/>
          <w:szCs w:val="20"/>
        </w:rPr>
        <w:t xml:space="preserve"> the black dot denotes the median UMI and genes for the cell-type. </w:t>
      </w:r>
      <w:proofErr w:type="spellStart"/>
      <w:r>
        <w:rPr>
          <w:rFonts w:ascii="Times New Roman" w:eastAsia="Times New Roman" w:hAnsi="Times New Roman" w:cs="Times New Roman"/>
          <w:sz w:val="20"/>
          <w:szCs w:val="20"/>
        </w:rPr>
        <w:t>Ex:Excitatory;In:Inhibitory</w:t>
      </w:r>
      <w:proofErr w:type="spellEnd"/>
      <w:r>
        <w:rPr>
          <w:rFonts w:ascii="Times New Roman" w:eastAsia="Times New Roman" w:hAnsi="Times New Roman" w:cs="Times New Roman"/>
          <w:sz w:val="20"/>
          <w:szCs w:val="20"/>
        </w:rPr>
        <w:t xml:space="preserve"> ;ODC: </w:t>
      </w:r>
      <w:proofErr w:type="spellStart"/>
      <w:r>
        <w:rPr>
          <w:rFonts w:ascii="Times New Roman" w:eastAsia="Times New Roman" w:hAnsi="Times New Roman" w:cs="Times New Roman"/>
          <w:sz w:val="20"/>
          <w:szCs w:val="20"/>
        </w:rPr>
        <w:t>Oligodendrocytes;OPC</w:t>
      </w:r>
      <w:proofErr w:type="spellEnd"/>
      <w:r>
        <w:rPr>
          <w:rFonts w:ascii="Times New Roman" w:eastAsia="Times New Roman" w:hAnsi="Times New Roman" w:cs="Times New Roman"/>
          <w:sz w:val="20"/>
          <w:szCs w:val="20"/>
        </w:rPr>
        <w:t>: Oligo-precursor-cells.</w:t>
      </w: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b/>
          <w:noProof/>
          <w:sz w:val="20"/>
          <w:szCs w:val="20"/>
          <w:highlight w:val="white"/>
        </w:rPr>
        <w:lastRenderedPageBreak/>
        <w:drawing>
          <wp:inline distT="114300" distB="114300" distL="114300" distR="114300">
            <wp:extent cx="5734050" cy="6756400"/>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734050" cy="6756400"/>
                    </a:xfrm>
                    <a:prstGeom prst="rect">
                      <a:avLst/>
                    </a:prstGeom>
                    <a:ln/>
                  </pic:spPr>
                </pic:pic>
              </a:graphicData>
            </a:graphic>
          </wp:inline>
        </w:drawing>
      </w:r>
    </w:p>
    <w:p w:rsidR="00121F35" w:rsidRDefault="00121F35">
      <w:pPr>
        <w:spacing w:line="240" w:lineRule="auto"/>
        <w:jc w:val="both"/>
        <w:rPr>
          <w:rFonts w:ascii="Times New Roman" w:eastAsia="Times New Roman" w:hAnsi="Times New Roman" w:cs="Times New Roman"/>
          <w:b/>
          <w:sz w:val="20"/>
          <w:szCs w:val="20"/>
        </w:rPr>
      </w:pPr>
    </w:p>
    <w:p w:rsidR="00121F35" w:rsidRDefault="003A5BE9">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highlight w:val="white"/>
        </w:rPr>
        <w:t xml:space="preserve">Figure S4: Cortex cell-types: </w:t>
      </w:r>
    </w:p>
    <w:p w:rsidR="00121F35" w:rsidRDefault="00121F35">
      <w:pPr>
        <w:spacing w:line="240" w:lineRule="auto"/>
        <w:jc w:val="both"/>
        <w:rPr>
          <w:rFonts w:ascii="Times New Roman" w:eastAsia="Times New Roman" w:hAnsi="Times New Roman" w:cs="Times New Roman"/>
          <w:b/>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Violin plots of expression values (log10 TPM values) of cell-type specific markers for the cell-types in the cortex. (b) Violin plots of expression values (log10 TPM values) of cell-type and cortical layer-specific enriched marker gene profiles</w:t>
      </w:r>
      <w:r>
        <w:rPr>
          <w:rFonts w:ascii="Times New Roman" w:eastAsia="Times New Roman" w:hAnsi="Times New Roman" w:cs="Times New Roman"/>
          <w:sz w:val="20"/>
          <w:szCs w:val="20"/>
          <w:vertAlign w:val="superscript"/>
        </w:rPr>
        <w:t>6</w:t>
      </w:r>
      <w:r>
        <w:rPr>
          <w:rFonts w:ascii="Times New Roman" w:eastAsia="Times New Roman" w:hAnsi="Times New Roman" w:cs="Times New Roman"/>
          <w:sz w:val="20"/>
          <w:szCs w:val="20"/>
        </w:rPr>
        <w:t xml:space="preserve"> for th</w:t>
      </w:r>
      <w:r>
        <w:rPr>
          <w:rFonts w:ascii="Times New Roman" w:eastAsia="Times New Roman" w:hAnsi="Times New Roman" w:cs="Times New Roman"/>
          <w:sz w:val="20"/>
          <w:szCs w:val="20"/>
        </w:rPr>
        <w:t xml:space="preserve">e </w:t>
      </w:r>
      <w:r>
        <w:rPr>
          <w:rFonts w:ascii="Times New Roman" w:eastAsia="Times New Roman" w:hAnsi="Times New Roman" w:cs="Times New Roman"/>
          <w:sz w:val="20"/>
          <w:szCs w:val="20"/>
          <w:highlight w:val="white"/>
        </w:rPr>
        <w:t xml:space="preserve">Excitatory neurons </w:t>
      </w:r>
      <w:r>
        <w:rPr>
          <w:rFonts w:ascii="Times New Roman" w:eastAsia="Times New Roman" w:hAnsi="Times New Roman" w:cs="Times New Roman"/>
          <w:sz w:val="20"/>
          <w:szCs w:val="20"/>
        </w:rPr>
        <w:t xml:space="preserve">subtypes. (c) Violin plots of expression values (log10 TPM values) of cell-type and cortical layer-specific enriched marker gene profiles for the Inhibitory neuron subtypes. Ex: Excitatory; In: Inhibitory, ODC: Oligodendrocytes; </w:t>
      </w:r>
      <w:proofErr w:type="spellStart"/>
      <w:r>
        <w:rPr>
          <w:rFonts w:ascii="Times New Roman" w:eastAsia="Times New Roman" w:hAnsi="Times New Roman" w:cs="Times New Roman"/>
          <w:sz w:val="20"/>
          <w:szCs w:val="20"/>
        </w:rPr>
        <w:t>OPC:Ol</w:t>
      </w:r>
      <w:r>
        <w:rPr>
          <w:rFonts w:ascii="Times New Roman" w:eastAsia="Times New Roman" w:hAnsi="Times New Roman" w:cs="Times New Roman"/>
          <w:sz w:val="20"/>
          <w:szCs w:val="20"/>
        </w:rPr>
        <w:t>igo-precursor</w:t>
      </w:r>
      <w:proofErr w:type="spellEnd"/>
      <w:r>
        <w:rPr>
          <w:rFonts w:ascii="Times New Roman" w:eastAsia="Times New Roman" w:hAnsi="Times New Roman" w:cs="Times New Roman"/>
          <w:sz w:val="20"/>
          <w:szCs w:val="20"/>
        </w:rPr>
        <w:t xml:space="preserve"> cells, L1-2; Layer 1/2, L2-3; Layer 2/3,Layer 2-4; Layer 2/3/4, L2 ; Layer2, L3; Layer 3, L4; Layer 4, L4-5; Layer 4/5, L6; Layer 6; Layer 6-6b; Layer 6/6b</w:t>
      </w:r>
    </w:p>
    <w:p w:rsidR="00121F35" w:rsidRDefault="00121F35">
      <w:pPr>
        <w:spacing w:line="240" w:lineRule="auto"/>
        <w:jc w:val="both"/>
        <w:rPr>
          <w:rFonts w:ascii="Times New Roman" w:eastAsia="Times New Roman" w:hAnsi="Times New Roman" w:cs="Times New Roman"/>
          <w:b/>
          <w:sz w:val="20"/>
          <w:szCs w:val="20"/>
          <w:highlight w:val="white"/>
        </w:rPr>
      </w:pPr>
    </w:p>
    <w:p w:rsidR="00121F35" w:rsidRDefault="00121F35">
      <w:pPr>
        <w:spacing w:line="240" w:lineRule="auto"/>
        <w:jc w:val="both"/>
        <w:rPr>
          <w:rFonts w:ascii="Times New Roman" w:eastAsia="Times New Roman" w:hAnsi="Times New Roman" w:cs="Times New Roman"/>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extent cx="5734050" cy="3822700"/>
            <wp:effectExtent l="0" t="0" r="0" b="0"/>
            <wp:docPr id="2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5734050" cy="3822700"/>
                    </a:xfrm>
                    <a:prstGeom prst="rect">
                      <a:avLst/>
                    </a:prstGeom>
                    <a:ln/>
                  </pic:spPr>
                </pic:pic>
              </a:graphicData>
            </a:graphic>
          </wp:inline>
        </w:drawing>
      </w:r>
    </w:p>
    <w:p w:rsidR="00121F35" w:rsidRDefault="003A5BE9">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Figure S5: Only the minor cell populations show difference in the frequency betwee</w:t>
      </w:r>
      <w:r>
        <w:rPr>
          <w:rFonts w:ascii="Times New Roman" w:eastAsia="Times New Roman" w:hAnsi="Times New Roman" w:cs="Times New Roman"/>
          <w:b/>
          <w:sz w:val="20"/>
          <w:szCs w:val="20"/>
        </w:rPr>
        <w:t>n the individuals.</w:t>
      </w:r>
    </w:p>
    <w:p w:rsidR="00121F35" w:rsidRDefault="00121F35">
      <w:pPr>
        <w:spacing w:line="240" w:lineRule="auto"/>
        <w:jc w:val="both"/>
        <w:rPr>
          <w:rFonts w:ascii="Times New Roman" w:eastAsia="Times New Roman" w:hAnsi="Times New Roman" w:cs="Times New Roman"/>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Cell composition (left) &amp; contribution (right) of each individual within SN (top) and cortex (bottom) single nuclei atlas. (Left graph) within each atlas, we calculated the Pearson residual reflecting an under (red) or over-representati</w:t>
      </w:r>
      <w:r>
        <w:rPr>
          <w:rFonts w:ascii="Times New Roman" w:eastAsia="Times New Roman" w:hAnsi="Times New Roman" w:cs="Times New Roman"/>
          <w:sz w:val="20"/>
          <w:szCs w:val="20"/>
        </w:rPr>
        <w:t>on (blue) of a specific cell-type for an individual. (Right graph) we calculated the % represented by chi2 residual reflecting whether an individual contributes more to a cell-family category than another individual.</w:t>
      </w: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extent cx="5734050" cy="3225800"/>
            <wp:effectExtent l="0" t="0" r="0" b="0"/>
            <wp:docPr id="2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5734050" cy="3225800"/>
                    </a:xfrm>
                    <a:prstGeom prst="rect">
                      <a:avLst/>
                    </a:prstGeom>
                    <a:ln/>
                  </pic:spPr>
                </pic:pic>
              </a:graphicData>
            </a:graphic>
          </wp:inline>
        </w:drawing>
      </w: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extent cx="5734050" cy="3225800"/>
            <wp:effectExtent l="0" t="0" r="0" b="0"/>
            <wp:docPr id="2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0"/>
                    <a:srcRect/>
                    <a:stretch>
                      <a:fillRect/>
                    </a:stretch>
                  </pic:blipFill>
                  <pic:spPr>
                    <a:xfrm>
                      <a:off x="0" y="0"/>
                      <a:ext cx="5734050" cy="3225800"/>
                    </a:xfrm>
                    <a:prstGeom prst="rect">
                      <a:avLst/>
                    </a:prstGeom>
                    <a:ln/>
                  </pic:spPr>
                </pic:pic>
              </a:graphicData>
            </a:graphic>
          </wp:inline>
        </w:drawing>
      </w:r>
    </w:p>
    <w:p w:rsidR="00121F35" w:rsidRDefault="003A5BE9">
      <w:pPr>
        <w:spacing w:line="240" w:lineRule="auto"/>
        <w:jc w:val="both"/>
        <w:rPr>
          <w:rFonts w:ascii="Times New Roman" w:eastAsia="Times New Roman" w:hAnsi="Times New Roman" w:cs="Times New Roman"/>
          <w:b/>
          <w:color w:val="222222"/>
          <w:sz w:val="20"/>
          <w:szCs w:val="20"/>
        </w:rPr>
      </w:pPr>
      <w:r>
        <w:rPr>
          <w:rFonts w:ascii="Times New Roman" w:eastAsia="Times New Roman" w:hAnsi="Times New Roman" w:cs="Times New Roman"/>
          <w:b/>
          <w:color w:val="222222"/>
          <w:sz w:val="20"/>
          <w:szCs w:val="20"/>
        </w:rPr>
        <w:t xml:space="preserve">Figure S6: Comparison of cell-type enrichment analysis performed with </w:t>
      </w:r>
      <w:r>
        <w:rPr>
          <w:rFonts w:ascii="Times New Roman" w:eastAsia="Times New Roman" w:hAnsi="Times New Roman" w:cs="Times New Roman"/>
          <w:b/>
          <w:sz w:val="20"/>
          <w:szCs w:val="20"/>
          <w:highlight w:val="white"/>
        </w:rPr>
        <w:t>LDSC</w:t>
      </w:r>
      <w:r>
        <w:rPr>
          <w:rFonts w:ascii="Times New Roman" w:eastAsia="Times New Roman" w:hAnsi="Times New Roman" w:cs="Times New Roman"/>
          <w:b/>
          <w:color w:val="222222"/>
          <w:sz w:val="20"/>
          <w:szCs w:val="20"/>
        </w:rPr>
        <w:t xml:space="preserve"> for different traits between the cellular atlases with matched cell family proportion between cortex and SN and the original cellular atlases</w:t>
      </w:r>
    </w:p>
    <w:p w:rsidR="00121F35" w:rsidRDefault="00121F35">
      <w:pPr>
        <w:spacing w:line="240" w:lineRule="auto"/>
        <w:jc w:val="both"/>
        <w:rPr>
          <w:rFonts w:ascii="Times New Roman" w:eastAsia="Times New Roman" w:hAnsi="Times New Roman" w:cs="Times New Roman"/>
          <w:color w:val="222222"/>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rPr>
        <w:t>From the original cellular atlas</w:t>
      </w:r>
      <w:r>
        <w:rPr>
          <w:rFonts w:ascii="Times New Roman" w:eastAsia="Times New Roman" w:hAnsi="Times New Roman" w:cs="Times New Roman"/>
          <w:sz w:val="20"/>
          <w:szCs w:val="20"/>
          <w:highlight w:val="white"/>
        </w:rPr>
        <w:t>, we c</w:t>
      </w:r>
      <w:r>
        <w:rPr>
          <w:rFonts w:ascii="Times New Roman" w:eastAsia="Times New Roman" w:hAnsi="Times New Roman" w:cs="Times New Roman"/>
          <w:sz w:val="20"/>
          <w:szCs w:val="20"/>
          <w:highlight w:val="white"/>
        </w:rPr>
        <w:t xml:space="preserve">reated SN (A) and cortex (B) cellular atlas including the same number of astrocytes microglia/OPC/ODC/Neurons by random sampling cells in the original cellular atlas and performed the same LDSC analyses as with original cellular atlases </w:t>
      </w:r>
      <w:r>
        <w:rPr>
          <w:rFonts w:ascii="Times New Roman" w:eastAsia="Times New Roman" w:hAnsi="Times New Roman" w:cs="Times New Roman"/>
          <w:color w:val="222222"/>
          <w:sz w:val="20"/>
          <w:szCs w:val="20"/>
        </w:rPr>
        <w:t>(Methods). For a sp</w:t>
      </w:r>
      <w:r>
        <w:rPr>
          <w:rFonts w:ascii="Times New Roman" w:eastAsia="Times New Roman" w:hAnsi="Times New Roman" w:cs="Times New Roman"/>
          <w:color w:val="222222"/>
          <w:sz w:val="20"/>
          <w:szCs w:val="20"/>
        </w:rPr>
        <w:t>ecific cell-type, the x-axis and y-axis of each plot represent the -log 10 p-value for enrichment of genetic variants associated with human trait by using the original cellular atlases and the matched cell family proportion cellular atlases respectively.</w:t>
      </w:r>
    </w:p>
    <w:p w:rsidR="00121F35" w:rsidRDefault="00121F35">
      <w:pPr>
        <w:spacing w:line="240" w:lineRule="auto"/>
        <w:jc w:val="both"/>
        <w:rPr>
          <w:rFonts w:ascii="Times New Roman" w:eastAsia="Times New Roman" w:hAnsi="Times New Roman" w:cs="Times New Roman"/>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3A5BE9">
      <w:pPr>
        <w:spacing w:line="240" w:lineRule="auto"/>
        <w:jc w:val="both"/>
        <w:rPr>
          <w:rFonts w:ascii="Times New Roman" w:eastAsia="Times New Roman" w:hAnsi="Times New Roman" w:cs="Times New Roman"/>
          <w:sz w:val="20"/>
          <w:szCs w:val="20"/>
        </w:rPr>
      </w:pPr>
      <w:r>
        <w:br w:type="page"/>
      </w:r>
    </w:p>
    <w:p w:rsidR="00121F35" w:rsidRDefault="00121F35">
      <w:pPr>
        <w:spacing w:line="240" w:lineRule="auto"/>
        <w:jc w:val="both"/>
        <w:rPr>
          <w:rFonts w:ascii="Times New Roman" w:eastAsia="Times New Roman" w:hAnsi="Times New Roman" w:cs="Times New Roman"/>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extent cx="5459130" cy="7281863"/>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459130" cy="7281863"/>
                    </a:xfrm>
                    <a:prstGeom prst="rect">
                      <a:avLst/>
                    </a:prstGeom>
                    <a:ln/>
                  </pic:spPr>
                </pic:pic>
              </a:graphicData>
            </a:graphic>
          </wp:inline>
        </w:drawing>
      </w:r>
    </w:p>
    <w:p w:rsidR="00121F35" w:rsidRDefault="003A5BE9">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Figure S7: Expression of known Parkinson’s disease genes in SN level-1 cell-types. </w:t>
      </w:r>
    </w:p>
    <w:p w:rsidR="00121F35" w:rsidRDefault="00121F35">
      <w:pPr>
        <w:spacing w:line="240" w:lineRule="auto"/>
        <w:jc w:val="both"/>
        <w:rPr>
          <w:rFonts w:ascii="Times New Roman" w:eastAsia="Times New Roman" w:hAnsi="Times New Roman" w:cs="Times New Roman"/>
          <w:b/>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Violin plots of expression values (log10 TPM values) of Parkinson's Disease (PD) risk genes</w:t>
      </w:r>
      <w:r>
        <w:rPr>
          <w:rFonts w:ascii="Times New Roman" w:eastAsia="Times New Roman" w:hAnsi="Times New Roman" w:cs="Times New Roman"/>
          <w:sz w:val="20"/>
          <w:szCs w:val="20"/>
          <w:vertAlign w:val="superscript"/>
        </w:rPr>
        <w:t>26</w:t>
      </w:r>
      <w:r>
        <w:rPr>
          <w:rFonts w:ascii="Times New Roman" w:eastAsia="Times New Roman" w:hAnsi="Times New Roman" w:cs="Times New Roman"/>
          <w:sz w:val="20"/>
          <w:szCs w:val="20"/>
        </w:rPr>
        <w:t xml:space="preserve"> for the cell-types in the SN.</w:t>
      </w:r>
    </w:p>
    <w:p w:rsidR="00121F35" w:rsidRDefault="00121F35">
      <w:pPr>
        <w:spacing w:line="240" w:lineRule="auto"/>
        <w:jc w:val="both"/>
        <w:rPr>
          <w:rFonts w:ascii="Times New Roman" w:eastAsia="Times New Roman" w:hAnsi="Times New Roman" w:cs="Times New Roman"/>
          <w:b/>
          <w:sz w:val="20"/>
          <w:szCs w:val="20"/>
        </w:rPr>
      </w:pPr>
    </w:p>
    <w:p w:rsidR="00121F35" w:rsidRDefault="003A5BE9">
      <w:pPr>
        <w:spacing w:line="240" w:lineRule="auto"/>
        <w:jc w:val="both"/>
        <w:rPr>
          <w:rFonts w:ascii="Times New Roman" w:eastAsia="Times New Roman" w:hAnsi="Times New Roman" w:cs="Times New Roman"/>
          <w:color w:val="222222"/>
          <w:sz w:val="20"/>
          <w:szCs w:val="20"/>
        </w:rPr>
      </w:pPr>
      <w:r>
        <w:rPr>
          <w:rFonts w:ascii="Times New Roman" w:eastAsia="Times New Roman" w:hAnsi="Times New Roman" w:cs="Times New Roman"/>
          <w:noProof/>
          <w:color w:val="222222"/>
          <w:sz w:val="20"/>
          <w:szCs w:val="20"/>
        </w:rPr>
        <w:lastRenderedPageBreak/>
        <w:drawing>
          <wp:inline distT="114300" distB="114300" distL="114300" distR="114300">
            <wp:extent cx="5734050" cy="3225800"/>
            <wp:effectExtent l="0" t="0" r="0" b="0"/>
            <wp:docPr id="3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2"/>
                    <a:srcRect/>
                    <a:stretch>
                      <a:fillRect/>
                    </a:stretch>
                  </pic:blipFill>
                  <pic:spPr>
                    <a:xfrm>
                      <a:off x="0" y="0"/>
                      <a:ext cx="5734050" cy="3225800"/>
                    </a:xfrm>
                    <a:prstGeom prst="rect">
                      <a:avLst/>
                    </a:prstGeom>
                    <a:ln/>
                  </pic:spPr>
                </pic:pic>
              </a:graphicData>
            </a:graphic>
          </wp:inline>
        </w:drawing>
      </w:r>
    </w:p>
    <w:p w:rsidR="00121F35" w:rsidRDefault="003A5BE9">
      <w:pPr>
        <w:spacing w:line="240" w:lineRule="auto"/>
        <w:jc w:val="both"/>
        <w:rPr>
          <w:rFonts w:ascii="Times New Roman" w:eastAsia="Times New Roman" w:hAnsi="Times New Roman" w:cs="Times New Roman"/>
          <w:b/>
          <w:color w:val="222222"/>
          <w:sz w:val="20"/>
          <w:szCs w:val="20"/>
          <w:highlight w:val="white"/>
        </w:rPr>
      </w:pPr>
      <w:r>
        <w:rPr>
          <w:rFonts w:ascii="Times New Roman" w:eastAsia="Times New Roman" w:hAnsi="Times New Roman" w:cs="Times New Roman"/>
          <w:b/>
          <w:sz w:val="20"/>
          <w:szCs w:val="20"/>
        </w:rPr>
        <w:t>Figure S8</w:t>
      </w:r>
      <w:r>
        <w:rPr>
          <w:rFonts w:ascii="Times New Roman" w:eastAsia="Times New Roman" w:hAnsi="Times New Roman" w:cs="Times New Roman"/>
          <w:b/>
          <w:color w:val="222222"/>
          <w:sz w:val="20"/>
          <w:szCs w:val="20"/>
          <w:highlight w:val="white"/>
        </w:rPr>
        <w:t>: The microglia specific signals for the genetic variants associated with HDL cholesterol level and AD correspond to distinct genetic aetiologies.</w:t>
      </w:r>
    </w:p>
    <w:p w:rsidR="00121F35" w:rsidRDefault="00121F35">
      <w:pPr>
        <w:spacing w:line="240" w:lineRule="auto"/>
        <w:jc w:val="both"/>
        <w:rPr>
          <w:rFonts w:ascii="Times New Roman" w:eastAsia="Times New Roman" w:hAnsi="Times New Roman" w:cs="Times New Roman"/>
          <w:b/>
          <w:color w:val="222222"/>
          <w:sz w:val="20"/>
          <w:szCs w:val="20"/>
          <w:highlight w:val="white"/>
        </w:rPr>
      </w:pPr>
    </w:p>
    <w:p w:rsidR="00121F35" w:rsidRDefault="003A5BE9">
      <w:pPr>
        <w:spacing w:line="240" w:lineRule="auto"/>
        <w:jc w:val="both"/>
        <w:rPr>
          <w:rFonts w:ascii="Times New Roman" w:eastAsia="Times New Roman" w:hAnsi="Times New Roman" w:cs="Times New Roman"/>
          <w:color w:val="222222"/>
          <w:sz w:val="20"/>
          <w:szCs w:val="20"/>
          <w:highlight w:val="white"/>
        </w:rPr>
      </w:pP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sz w:val="20"/>
          <w:szCs w:val="20"/>
          <w:highlight w:val="white"/>
        </w:rPr>
        <w:t xml:space="preserve">LDSC </w:t>
      </w:r>
      <w:r>
        <w:rPr>
          <w:rFonts w:ascii="Times New Roman" w:eastAsia="Times New Roman" w:hAnsi="Times New Roman" w:cs="Times New Roman"/>
          <w:color w:val="222222"/>
          <w:sz w:val="20"/>
          <w:szCs w:val="20"/>
          <w:highlight w:val="white"/>
        </w:rPr>
        <w:t>analysis by using the AD and HDL GWA summary statistic adjusted (green) or not (red) for HLD and AD ri</w:t>
      </w:r>
      <w:r>
        <w:rPr>
          <w:rFonts w:ascii="Times New Roman" w:eastAsia="Times New Roman" w:hAnsi="Times New Roman" w:cs="Times New Roman"/>
          <w:color w:val="222222"/>
          <w:sz w:val="20"/>
          <w:szCs w:val="20"/>
          <w:highlight w:val="white"/>
        </w:rPr>
        <w:t>sk effect respectively to evaluate the cell-type association within microglia in the cortex (top) and SN (bottom). Each bar represents the -log 10 p-value of enrichment genetic variants associated with AD or HDL (adjusted or not for the other trait) for mi</w:t>
      </w:r>
      <w:r>
        <w:rPr>
          <w:rFonts w:ascii="Times New Roman" w:eastAsia="Times New Roman" w:hAnsi="Times New Roman" w:cs="Times New Roman"/>
          <w:color w:val="222222"/>
          <w:sz w:val="20"/>
          <w:szCs w:val="20"/>
          <w:highlight w:val="white"/>
        </w:rPr>
        <w:t>croglia cell-type identified in the cortex or SN.</w:t>
      </w:r>
    </w:p>
    <w:p w:rsidR="00121F35" w:rsidRDefault="003A5BE9">
      <w:pPr>
        <w:rPr>
          <w:rFonts w:ascii="Times New Roman" w:eastAsia="Times New Roman" w:hAnsi="Times New Roman" w:cs="Times New Roman"/>
          <w:color w:val="222222"/>
          <w:sz w:val="20"/>
          <w:szCs w:val="20"/>
          <w:highlight w:val="white"/>
        </w:rPr>
      </w:pPr>
      <w:r>
        <w:br w:type="page"/>
      </w: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b/>
          <w:sz w:val="20"/>
          <w:szCs w:val="20"/>
        </w:rPr>
      </w:pPr>
    </w:p>
    <w:p w:rsidR="00121F35" w:rsidRDefault="003A5BE9">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114300" distB="114300" distL="114300" distR="114300">
            <wp:extent cx="5734050" cy="3035300"/>
            <wp:effectExtent l="0" t="0" r="0" b="0"/>
            <wp:docPr id="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734050" cy="3035300"/>
                    </a:xfrm>
                    <a:prstGeom prst="rect">
                      <a:avLst/>
                    </a:prstGeom>
                    <a:ln/>
                  </pic:spPr>
                </pic:pic>
              </a:graphicData>
            </a:graphic>
          </wp:inline>
        </w:drawing>
      </w: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S 9: Convergence of PD-risk (a), SCZ-risk (b) and BP-risk (c ) across SN and cortex cell-type specific gene modules.</w:t>
      </w:r>
      <w:r>
        <w:rPr>
          <w:rFonts w:ascii="Times New Roman" w:eastAsia="Times New Roman" w:hAnsi="Times New Roman" w:cs="Times New Roman"/>
          <w:sz w:val="20"/>
          <w:szCs w:val="20"/>
        </w:rPr>
        <w:t xml:space="preserve"> </w:t>
      </w:r>
    </w:p>
    <w:p w:rsidR="00121F35" w:rsidRDefault="00121F35">
      <w:pPr>
        <w:spacing w:line="240" w:lineRule="auto"/>
        <w:jc w:val="both"/>
        <w:rPr>
          <w:rFonts w:ascii="Times New Roman" w:eastAsia="Times New Roman" w:hAnsi="Times New Roman" w:cs="Times New Roman"/>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We assessed SCZ-, PD- and BP- risk enrichment in cell-type specific gene modules from cortex and SN through MAGMA gene set analysi</w:t>
      </w:r>
      <w:r>
        <w:rPr>
          <w:rFonts w:ascii="Times New Roman" w:eastAsia="Times New Roman" w:hAnsi="Times New Roman" w:cs="Times New Roman"/>
          <w:sz w:val="20"/>
          <w:szCs w:val="20"/>
        </w:rPr>
        <w:t xml:space="preserve">s. </w:t>
      </w:r>
      <w:proofErr w:type="spellStart"/>
      <w:r>
        <w:rPr>
          <w:rFonts w:ascii="Times New Roman" w:eastAsia="Times New Roman" w:hAnsi="Times New Roman" w:cs="Times New Roman"/>
          <w:sz w:val="20"/>
          <w:szCs w:val="20"/>
        </w:rPr>
        <w:t>Barplots</w:t>
      </w:r>
      <w:proofErr w:type="spellEnd"/>
      <w:r>
        <w:rPr>
          <w:rFonts w:ascii="Times New Roman" w:eastAsia="Times New Roman" w:hAnsi="Times New Roman" w:cs="Times New Roman"/>
          <w:sz w:val="20"/>
          <w:szCs w:val="20"/>
        </w:rPr>
        <w:t xml:space="preserve"> represent -log</w:t>
      </w:r>
      <w:r>
        <w:rPr>
          <w:rFonts w:ascii="Times New Roman" w:eastAsia="Times New Roman" w:hAnsi="Times New Roman" w:cs="Times New Roman"/>
          <w:sz w:val="20"/>
          <w:szCs w:val="20"/>
          <w:vertAlign w:val="subscript"/>
        </w:rPr>
        <w:t>10</w:t>
      </w:r>
      <w:r>
        <w:rPr>
          <w:rFonts w:ascii="Times New Roman" w:eastAsia="Times New Roman" w:hAnsi="Times New Roman" w:cs="Times New Roman"/>
          <w:sz w:val="20"/>
          <w:szCs w:val="20"/>
        </w:rPr>
        <w:t xml:space="preserve"> p-values of enrichment, vertical lines correspond to p-value=0.05 and star symbols (*) indicate significance after multiple test correction. Only the associations to modules within cell-types that showed significance from the m</w:t>
      </w:r>
      <w:r>
        <w:rPr>
          <w:rFonts w:ascii="Times New Roman" w:eastAsia="Times New Roman" w:hAnsi="Times New Roman" w:cs="Times New Roman"/>
          <w:sz w:val="20"/>
          <w:szCs w:val="20"/>
        </w:rPr>
        <w:t>ore general analysis (Figure 2) were discussed further.</w:t>
      </w: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r>
        <w:rPr>
          <w:rFonts w:ascii="Times New Roman" w:eastAsia="Times New Roman" w:hAnsi="Times New Roman" w:cs="Times New Roman"/>
          <w:noProof/>
          <w:sz w:val="20"/>
          <w:szCs w:val="20"/>
        </w:rPr>
        <w:drawing>
          <wp:inline distT="114300" distB="114300" distL="114300" distR="114300">
            <wp:extent cx="4227644" cy="7615238"/>
            <wp:effectExtent l="0" t="0" r="0" b="0"/>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4227644" cy="7615238"/>
                    </a:xfrm>
                    <a:prstGeom prst="rect">
                      <a:avLst/>
                    </a:prstGeom>
                    <a:ln/>
                  </pic:spPr>
                </pic:pic>
              </a:graphicData>
            </a:graphic>
          </wp:inline>
        </w:drawing>
      </w:r>
    </w:p>
    <w:p w:rsidR="00121F35" w:rsidRDefault="003A5BE9">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highlight w:val="white"/>
        </w:rPr>
        <w:t xml:space="preserve">Figure S10: </w:t>
      </w:r>
      <w:r>
        <w:rPr>
          <w:rFonts w:ascii="Times New Roman" w:eastAsia="Times New Roman" w:hAnsi="Times New Roman" w:cs="Times New Roman"/>
          <w:b/>
          <w:sz w:val="20"/>
          <w:szCs w:val="20"/>
        </w:rPr>
        <w:t xml:space="preserve">Network representation of PD-risk genes within SN module DaN_M1 </w:t>
      </w:r>
    </w:p>
    <w:p w:rsidR="00121F35" w:rsidRDefault="00121F35">
      <w:pPr>
        <w:spacing w:line="240" w:lineRule="auto"/>
        <w:jc w:val="both"/>
        <w:rPr>
          <w:rFonts w:ascii="Times New Roman" w:eastAsia="Times New Roman" w:hAnsi="Times New Roman" w:cs="Times New Roman"/>
          <w:b/>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(a) and DaN_M2 (b). </w:t>
      </w:r>
      <w:r>
        <w:rPr>
          <w:rFonts w:ascii="Times New Roman" w:eastAsia="Times New Roman" w:hAnsi="Times New Roman" w:cs="Times New Roman"/>
          <w:sz w:val="20"/>
          <w:szCs w:val="20"/>
        </w:rPr>
        <w:t xml:space="preserve">Gradient of colours is proportional to PD-risk association determined by MAGMA </w:t>
      </w:r>
      <w:proofErr w:type="spellStart"/>
      <w:r>
        <w:rPr>
          <w:rFonts w:ascii="Times New Roman" w:eastAsia="Times New Roman" w:hAnsi="Times New Roman" w:cs="Times New Roman"/>
          <w:sz w:val="20"/>
          <w:szCs w:val="20"/>
        </w:rPr>
        <w:t>adjusted_zscores</w:t>
      </w:r>
      <w:proofErr w:type="spellEnd"/>
      <w:r>
        <w:rPr>
          <w:rFonts w:ascii="Times New Roman" w:eastAsia="Times New Roman" w:hAnsi="Times New Roman" w:cs="Times New Roman"/>
          <w:sz w:val="20"/>
          <w:szCs w:val="20"/>
        </w:rPr>
        <w:t xml:space="preserve">, with darker colours associated to higher </w:t>
      </w:r>
      <w:proofErr w:type="spellStart"/>
      <w:r>
        <w:rPr>
          <w:rFonts w:ascii="Times New Roman" w:eastAsia="Times New Roman" w:hAnsi="Times New Roman" w:cs="Times New Roman"/>
          <w:sz w:val="20"/>
          <w:szCs w:val="20"/>
        </w:rPr>
        <w:t>adjusted_zscores</w:t>
      </w:r>
      <w:proofErr w:type="spellEnd"/>
      <w:r>
        <w:rPr>
          <w:rFonts w:ascii="Times New Roman" w:eastAsia="Times New Roman" w:hAnsi="Times New Roman" w:cs="Times New Roman"/>
          <w:sz w:val="20"/>
          <w:szCs w:val="20"/>
        </w:rPr>
        <w:t xml:space="preserve"> (higher disease-risk association). White nodes correspond to genes within the modules that link PD-ri</w:t>
      </w:r>
      <w:r>
        <w:rPr>
          <w:rFonts w:ascii="Times New Roman" w:eastAsia="Times New Roman" w:hAnsi="Times New Roman" w:cs="Times New Roman"/>
          <w:sz w:val="20"/>
          <w:szCs w:val="20"/>
        </w:rPr>
        <w:t>sk associated genes together but not found directly associated to PD.</w:t>
      </w: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extent cx="5734050" cy="3225800"/>
            <wp:effectExtent l="0" t="0" r="0" b="0"/>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34050" cy="3225800"/>
                    </a:xfrm>
                    <a:prstGeom prst="rect">
                      <a:avLst/>
                    </a:prstGeom>
                    <a:ln/>
                  </pic:spPr>
                </pic:pic>
              </a:graphicData>
            </a:graphic>
          </wp:inline>
        </w:drawing>
      </w:r>
    </w:p>
    <w:p w:rsidR="00121F35" w:rsidRDefault="003A5BE9">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Figure S11: Tissue- trait associations in diverse human complex traits by using </w:t>
      </w:r>
      <w:proofErr w:type="spellStart"/>
      <w:r>
        <w:rPr>
          <w:rFonts w:ascii="Times New Roman" w:eastAsia="Times New Roman" w:hAnsi="Times New Roman" w:cs="Times New Roman"/>
          <w:b/>
          <w:sz w:val="20"/>
          <w:szCs w:val="20"/>
        </w:rPr>
        <w:t>GTEx</w:t>
      </w:r>
      <w:proofErr w:type="spellEnd"/>
      <w:r>
        <w:rPr>
          <w:rFonts w:ascii="Times New Roman" w:eastAsia="Times New Roman" w:hAnsi="Times New Roman" w:cs="Times New Roman"/>
          <w:b/>
          <w:sz w:val="20"/>
          <w:szCs w:val="20"/>
        </w:rPr>
        <w:t xml:space="preserve"> bulk brain tissue transcriptomic data. </w:t>
      </w:r>
    </w:p>
    <w:p w:rsidR="00121F35" w:rsidRDefault="00121F35">
      <w:pPr>
        <w:spacing w:line="240" w:lineRule="auto"/>
        <w:jc w:val="both"/>
        <w:rPr>
          <w:rFonts w:ascii="Times New Roman" w:eastAsia="Times New Roman" w:hAnsi="Times New Roman" w:cs="Times New Roman"/>
          <w:b/>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Two classical approaches: stratified LD score regressi</w:t>
      </w:r>
      <w:r>
        <w:rPr>
          <w:rFonts w:ascii="Times New Roman" w:eastAsia="Times New Roman" w:hAnsi="Times New Roman" w:cs="Times New Roman"/>
          <w:sz w:val="20"/>
          <w:szCs w:val="20"/>
        </w:rPr>
        <w:t xml:space="preserve">on (LDSC) and the MAGMA gene set analysis have been used to identify the association between multiple complex traits genome wide association signals within 13 brain regions from bulk </w:t>
      </w:r>
      <w:proofErr w:type="spellStart"/>
      <w:r>
        <w:rPr>
          <w:rFonts w:ascii="Times New Roman" w:eastAsia="Times New Roman" w:hAnsi="Times New Roman" w:cs="Times New Roman"/>
          <w:sz w:val="20"/>
          <w:szCs w:val="20"/>
        </w:rPr>
        <w:t>GTEx</w:t>
      </w:r>
      <w:proofErr w:type="spellEnd"/>
      <w:r>
        <w:rPr>
          <w:rFonts w:ascii="Times New Roman" w:eastAsia="Times New Roman" w:hAnsi="Times New Roman" w:cs="Times New Roman"/>
          <w:sz w:val="20"/>
          <w:szCs w:val="20"/>
        </w:rPr>
        <w:t xml:space="preserve"> transcriptomic data.</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The heatmap colour indicates if the p-value of </w:t>
      </w:r>
      <w:r>
        <w:rPr>
          <w:rFonts w:ascii="Times New Roman" w:eastAsia="Times New Roman" w:hAnsi="Times New Roman" w:cs="Times New Roman"/>
          <w:sz w:val="20"/>
          <w:szCs w:val="20"/>
        </w:rPr>
        <w:t>cell-type enrichment for a trait is significantly associated with both methods or either methods after Bonferroni multiple test correction(**) and also, if nominally significant (p&lt;=0.05) in the other method (*). Bonferroni threshold was P-value/</w:t>
      </w:r>
      <w:proofErr w:type="spellStart"/>
      <w:r>
        <w:rPr>
          <w:rFonts w:ascii="Times New Roman" w:eastAsia="Times New Roman" w:hAnsi="Times New Roman" w:cs="Times New Roman"/>
          <w:sz w:val="20"/>
          <w:szCs w:val="20"/>
        </w:rPr>
        <w:t>No.of.cell</w:t>
      </w:r>
      <w:proofErr w:type="spellEnd"/>
      <w:r>
        <w:rPr>
          <w:rFonts w:ascii="Times New Roman" w:eastAsia="Times New Roman" w:hAnsi="Times New Roman" w:cs="Times New Roman"/>
          <w:sz w:val="20"/>
          <w:szCs w:val="20"/>
        </w:rPr>
        <w:t>-types. The different traits have been clustered by category: Cognitive phenotype (Cog.), Autoimmune disease (Immune), Metabolic, Cardiovascular and Anthropometric Traits (Metabolic/Cardio/Anthropometric) Neurological disorder, Psychiatric disorder.</w:t>
      </w: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sz w:val="24"/>
          <w:szCs w:val="24"/>
        </w:rPr>
      </w:pPr>
    </w:p>
    <w:p w:rsidR="00121F35" w:rsidRDefault="003A5BE9">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114300" distB="114300" distL="114300" distR="114300">
            <wp:extent cx="5734050" cy="41910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734050" cy="4191000"/>
                    </a:xfrm>
                    <a:prstGeom prst="rect">
                      <a:avLst/>
                    </a:prstGeom>
                    <a:ln/>
                  </pic:spPr>
                </pic:pic>
              </a:graphicData>
            </a:graphic>
          </wp:inline>
        </w:drawing>
      </w:r>
    </w:p>
    <w:p w:rsidR="00121F35" w:rsidRDefault="003A5BE9">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Figure S12: Evaluation of similarity of substantia </w:t>
      </w:r>
      <w:proofErr w:type="spellStart"/>
      <w:r>
        <w:rPr>
          <w:rFonts w:ascii="Times New Roman" w:eastAsia="Times New Roman" w:hAnsi="Times New Roman" w:cs="Times New Roman"/>
          <w:b/>
          <w:sz w:val="20"/>
          <w:szCs w:val="20"/>
        </w:rPr>
        <w:t>nigra</w:t>
      </w:r>
      <w:proofErr w:type="spellEnd"/>
      <w:r>
        <w:rPr>
          <w:rFonts w:ascii="Times New Roman" w:eastAsia="Times New Roman" w:hAnsi="Times New Roman" w:cs="Times New Roman"/>
          <w:b/>
          <w:sz w:val="20"/>
          <w:szCs w:val="20"/>
        </w:rPr>
        <w:t xml:space="preserve"> (SN) biological replicates from the same individuals. </w:t>
      </w:r>
    </w:p>
    <w:p w:rsidR="00121F35" w:rsidRDefault="00121F35">
      <w:pPr>
        <w:spacing w:line="240" w:lineRule="auto"/>
        <w:jc w:val="both"/>
        <w:rPr>
          <w:rFonts w:ascii="Times New Roman" w:eastAsia="Times New Roman" w:hAnsi="Times New Roman" w:cs="Times New Roman"/>
          <w:b/>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T-distributed stochastic </w:t>
      </w:r>
      <w:proofErr w:type="spellStart"/>
      <w:r>
        <w:rPr>
          <w:rFonts w:ascii="Times New Roman" w:eastAsia="Times New Roman" w:hAnsi="Times New Roman" w:cs="Times New Roman"/>
          <w:sz w:val="20"/>
          <w:szCs w:val="20"/>
        </w:rPr>
        <w:t>neighbor</w:t>
      </w:r>
      <w:proofErr w:type="spellEnd"/>
      <w:r>
        <w:rPr>
          <w:rFonts w:ascii="Times New Roman" w:eastAsia="Times New Roman" w:hAnsi="Times New Roman" w:cs="Times New Roman"/>
          <w:sz w:val="20"/>
          <w:szCs w:val="20"/>
        </w:rPr>
        <w:t xml:space="preserve"> embedding (</w:t>
      </w:r>
      <w:proofErr w:type="spellStart"/>
      <w:r>
        <w:rPr>
          <w:rFonts w:ascii="Times New Roman" w:eastAsia="Times New Roman" w:hAnsi="Times New Roman" w:cs="Times New Roman"/>
          <w:sz w:val="20"/>
          <w:szCs w:val="20"/>
        </w:rPr>
        <w:t>tSNE</w:t>
      </w:r>
      <w:proofErr w:type="spellEnd"/>
      <w:r>
        <w:rPr>
          <w:rFonts w:ascii="Times New Roman" w:eastAsia="Times New Roman" w:hAnsi="Times New Roman" w:cs="Times New Roman"/>
          <w:sz w:val="20"/>
          <w:szCs w:val="20"/>
        </w:rPr>
        <w:t>) plot for all non-neuronal (astrocytes, microglia, ODC and OPC) and neuronal (</w:t>
      </w:r>
      <w:proofErr w:type="spellStart"/>
      <w:r>
        <w:rPr>
          <w:rFonts w:ascii="Times New Roman" w:eastAsia="Times New Roman" w:hAnsi="Times New Roman" w:cs="Times New Roman"/>
          <w:sz w:val="20"/>
          <w:szCs w:val="20"/>
        </w:rPr>
        <w:t>DaNs</w:t>
      </w:r>
      <w:proofErr w:type="spellEnd"/>
      <w:r>
        <w:rPr>
          <w:rFonts w:ascii="Times New Roman" w:eastAsia="Times New Roman" w:hAnsi="Times New Roman" w:cs="Times New Roman"/>
          <w:sz w:val="20"/>
          <w:szCs w:val="20"/>
        </w:rPr>
        <w:t xml:space="preserve"> and GABA) cell-types or subtypes across biological replicates N5 and N5B in the SN. b) t-SNE plot as in (a) showing samp</w:t>
      </w:r>
      <w:r>
        <w:rPr>
          <w:rFonts w:ascii="Times New Roman" w:eastAsia="Times New Roman" w:hAnsi="Times New Roman" w:cs="Times New Roman"/>
          <w:sz w:val="20"/>
          <w:szCs w:val="20"/>
        </w:rPr>
        <w:t>le identity N5 and N5B (</w:t>
      </w:r>
      <w:r>
        <w:rPr>
          <w:rFonts w:ascii="Times New Roman" w:eastAsia="Times New Roman" w:hAnsi="Times New Roman" w:cs="Times New Roman"/>
          <w:b/>
          <w:sz w:val="20"/>
          <w:szCs w:val="20"/>
        </w:rPr>
        <w:t>Supplementary Table 1</w:t>
      </w:r>
      <w:r>
        <w:rPr>
          <w:rFonts w:ascii="Times New Roman" w:eastAsia="Times New Roman" w:hAnsi="Times New Roman" w:cs="Times New Roman"/>
          <w:sz w:val="20"/>
          <w:szCs w:val="20"/>
        </w:rPr>
        <w:t>). c) t-SNE as in (a) showing cell-types for N4 and N4B SN biological replicates (</w:t>
      </w:r>
      <w:r>
        <w:rPr>
          <w:rFonts w:ascii="Times New Roman" w:eastAsia="Times New Roman" w:hAnsi="Times New Roman" w:cs="Times New Roman"/>
          <w:b/>
          <w:sz w:val="20"/>
          <w:szCs w:val="20"/>
        </w:rPr>
        <w:t>Supplementary Table 1</w:t>
      </w:r>
      <w:r>
        <w:rPr>
          <w:rFonts w:ascii="Times New Roman" w:eastAsia="Times New Roman" w:hAnsi="Times New Roman" w:cs="Times New Roman"/>
          <w:sz w:val="20"/>
          <w:szCs w:val="20"/>
        </w:rPr>
        <w:t>). d) t-SNE as in (c) showing sample identity N4 and N4B (</w:t>
      </w:r>
      <w:r>
        <w:rPr>
          <w:rFonts w:ascii="Times New Roman" w:eastAsia="Times New Roman" w:hAnsi="Times New Roman" w:cs="Times New Roman"/>
          <w:b/>
          <w:sz w:val="20"/>
          <w:szCs w:val="20"/>
        </w:rPr>
        <w:t>Supplementary Table 1</w:t>
      </w:r>
      <w:r>
        <w:rPr>
          <w:rFonts w:ascii="Times New Roman" w:eastAsia="Times New Roman" w:hAnsi="Times New Roman" w:cs="Times New Roman"/>
          <w:sz w:val="20"/>
          <w:szCs w:val="20"/>
        </w:rPr>
        <w:t xml:space="preserve">). All major cell-types were </w:t>
      </w:r>
      <w:r>
        <w:rPr>
          <w:rFonts w:ascii="Times New Roman" w:eastAsia="Times New Roman" w:hAnsi="Times New Roman" w:cs="Times New Roman"/>
          <w:sz w:val="20"/>
          <w:szCs w:val="20"/>
        </w:rPr>
        <w:t xml:space="preserve">identified in both sets of replicates from each individual. In both sets of replicates a distinct cluster of endothelial cell-type was not identified and in N5&amp;N5B a small cluster of N=3 was not attributed to any particular cell-type. </w:t>
      </w:r>
      <w:proofErr w:type="spellStart"/>
      <w:r>
        <w:rPr>
          <w:rFonts w:ascii="Times New Roman" w:eastAsia="Times New Roman" w:hAnsi="Times New Roman" w:cs="Times New Roman"/>
          <w:sz w:val="20"/>
          <w:szCs w:val="20"/>
        </w:rPr>
        <w:t>DaNs</w:t>
      </w:r>
      <w:proofErr w:type="spellEnd"/>
      <w:r>
        <w:rPr>
          <w:rFonts w:ascii="Times New Roman" w:eastAsia="Times New Roman" w:hAnsi="Times New Roman" w:cs="Times New Roman"/>
          <w:sz w:val="20"/>
          <w:szCs w:val="20"/>
        </w:rPr>
        <w:t>: Dopaminergic ne</w:t>
      </w:r>
      <w:r>
        <w:rPr>
          <w:rFonts w:ascii="Times New Roman" w:eastAsia="Times New Roman" w:hAnsi="Times New Roman" w:cs="Times New Roman"/>
          <w:sz w:val="20"/>
          <w:szCs w:val="20"/>
        </w:rPr>
        <w:t xml:space="preserve">urons; GABA: GABAergic neurons; ODC: Oligodendrocytes; OPC: Oligo-precursor-cells ; N4: </w:t>
      </w:r>
      <w:proofErr w:type="spellStart"/>
      <w:r>
        <w:rPr>
          <w:rFonts w:ascii="Times New Roman" w:eastAsia="Times New Roman" w:hAnsi="Times New Roman" w:cs="Times New Roman"/>
          <w:sz w:val="20"/>
          <w:szCs w:val="20"/>
        </w:rPr>
        <w:t>Nigra</w:t>
      </w:r>
      <w:proofErr w:type="spellEnd"/>
      <w:r>
        <w:rPr>
          <w:rFonts w:ascii="Times New Roman" w:eastAsia="Times New Roman" w:hAnsi="Times New Roman" w:cs="Times New Roman"/>
          <w:sz w:val="20"/>
          <w:szCs w:val="20"/>
        </w:rPr>
        <w:t xml:space="preserve"> 4;N4B;Nigra 4B;N5:Nigra 5; N5B: </w:t>
      </w:r>
      <w:proofErr w:type="spellStart"/>
      <w:r>
        <w:rPr>
          <w:rFonts w:ascii="Times New Roman" w:eastAsia="Times New Roman" w:hAnsi="Times New Roman" w:cs="Times New Roman"/>
          <w:sz w:val="20"/>
          <w:szCs w:val="20"/>
        </w:rPr>
        <w:t>Nigra</w:t>
      </w:r>
      <w:proofErr w:type="spellEnd"/>
      <w:r>
        <w:rPr>
          <w:rFonts w:ascii="Times New Roman" w:eastAsia="Times New Roman" w:hAnsi="Times New Roman" w:cs="Times New Roman"/>
          <w:sz w:val="20"/>
          <w:szCs w:val="20"/>
        </w:rPr>
        <w:t xml:space="preserve"> 5B.</w:t>
      </w: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b/>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121F35">
      <w:pPr>
        <w:spacing w:line="240" w:lineRule="auto"/>
        <w:jc w:val="both"/>
        <w:rPr>
          <w:rFonts w:ascii="Times New Roman" w:eastAsia="Times New Roman" w:hAnsi="Times New Roman" w:cs="Times New Roman"/>
          <w:color w:val="222222"/>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extent cx="5734050" cy="4775200"/>
            <wp:effectExtent l="0" t="0" r="0" b="0"/>
            <wp:docPr id="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734050" cy="4775200"/>
                    </a:xfrm>
                    <a:prstGeom prst="rect">
                      <a:avLst/>
                    </a:prstGeom>
                    <a:ln/>
                  </pic:spPr>
                </pic:pic>
              </a:graphicData>
            </a:graphic>
          </wp:inline>
        </w:drawing>
      </w:r>
    </w:p>
    <w:p w:rsidR="00121F35" w:rsidRDefault="003A5BE9">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Figure S13: Comparison of substantia </w:t>
      </w:r>
      <w:proofErr w:type="spellStart"/>
      <w:r>
        <w:rPr>
          <w:rFonts w:ascii="Times New Roman" w:eastAsia="Times New Roman" w:hAnsi="Times New Roman" w:cs="Times New Roman"/>
          <w:b/>
          <w:sz w:val="20"/>
          <w:szCs w:val="20"/>
        </w:rPr>
        <w:t>nigra</w:t>
      </w:r>
      <w:proofErr w:type="spellEnd"/>
      <w:r>
        <w:rPr>
          <w:rFonts w:ascii="Times New Roman" w:eastAsia="Times New Roman" w:hAnsi="Times New Roman" w:cs="Times New Roman"/>
          <w:b/>
          <w:sz w:val="20"/>
          <w:szCs w:val="20"/>
        </w:rPr>
        <w:t xml:space="preserve"> and cortex (10x) cell-types with public transcriptomic datasets </w:t>
      </w:r>
    </w:p>
    <w:p w:rsidR="00121F35" w:rsidRDefault="00121F35">
      <w:pPr>
        <w:spacing w:line="240" w:lineRule="auto"/>
        <w:jc w:val="both"/>
        <w:rPr>
          <w:rFonts w:ascii="Times New Roman" w:eastAsia="Times New Roman" w:hAnsi="Times New Roman" w:cs="Times New Roman"/>
          <w:b/>
          <w:sz w:val="20"/>
          <w:szCs w:val="20"/>
        </w:rPr>
      </w:pPr>
    </w:p>
    <w:p w:rsidR="00121F35" w:rsidRDefault="003A5BE9">
      <w:pPr>
        <w:spacing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rPr>
        <w:t>a) SN laser- capture microscopy (LCM) Cell-types. A correlation heatmap comparing averaged SN level-2 cell-type populations with LCM SN Dopaminergi</w:t>
      </w:r>
      <w:r>
        <w:rPr>
          <w:rFonts w:ascii="Times New Roman" w:eastAsia="Times New Roman" w:hAnsi="Times New Roman" w:cs="Times New Roman"/>
          <w:sz w:val="20"/>
          <w:szCs w:val="20"/>
        </w:rPr>
        <w:t>c neurons (</w:t>
      </w:r>
      <w:proofErr w:type="spellStart"/>
      <w:r>
        <w:rPr>
          <w:rFonts w:ascii="Times New Roman" w:eastAsia="Times New Roman" w:hAnsi="Times New Roman" w:cs="Times New Roman"/>
          <w:sz w:val="20"/>
          <w:szCs w:val="20"/>
        </w:rPr>
        <w:t>LCM_DaN_Ctrl</w:t>
      </w:r>
      <w:proofErr w:type="spellEnd"/>
      <w:r>
        <w:rPr>
          <w:rFonts w:ascii="Times New Roman" w:eastAsia="Times New Roman" w:hAnsi="Times New Roman" w:cs="Times New Roman"/>
          <w:sz w:val="20"/>
          <w:szCs w:val="20"/>
        </w:rPr>
        <w:t>)</w:t>
      </w:r>
      <w:r>
        <w:rPr>
          <w:rFonts w:ascii="Times New Roman" w:eastAsia="Times New Roman" w:hAnsi="Times New Roman" w:cs="Times New Roman"/>
          <w:sz w:val="20"/>
          <w:szCs w:val="20"/>
          <w:vertAlign w:val="superscript"/>
        </w:rPr>
        <w:t>8</w:t>
      </w:r>
      <w:r>
        <w:rPr>
          <w:rFonts w:ascii="Times New Roman" w:eastAsia="Times New Roman" w:hAnsi="Times New Roman" w:cs="Times New Roman"/>
          <w:sz w:val="20"/>
          <w:szCs w:val="20"/>
        </w:rPr>
        <w:t>,</w:t>
      </w:r>
      <w:r>
        <w:rPr>
          <w:rFonts w:ascii="Times New Roman" w:eastAsia="Times New Roman" w:hAnsi="Times New Roman" w:cs="Times New Roman"/>
          <w:sz w:val="20"/>
          <w:szCs w:val="20"/>
          <w:highlight w:val="white"/>
        </w:rPr>
        <w:t xml:space="preserve"> microglia (</w:t>
      </w:r>
      <w:proofErr w:type="spellStart"/>
      <w:r>
        <w:rPr>
          <w:rFonts w:ascii="Times New Roman" w:eastAsia="Times New Roman" w:hAnsi="Times New Roman" w:cs="Times New Roman"/>
          <w:sz w:val="20"/>
          <w:szCs w:val="20"/>
          <w:highlight w:val="white"/>
        </w:rPr>
        <w:t>Ctrl_Mic</w:t>
      </w:r>
      <w:proofErr w:type="spellEnd"/>
      <w:r>
        <w:rPr>
          <w:rFonts w:ascii="Times New Roman" w:eastAsia="Times New Roman" w:hAnsi="Times New Roman" w:cs="Times New Roman"/>
          <w:sz w:val="20"/>
          <w:szCs w:val="20"/>
          <w:highlight w:val="white"/>
        </w:rPr>
        <w:t>) and astrocytes (</w:t>
      </w:r>
      <w:proofErr w:type="spellStart"/>
      <w:r>
        <w:rPr>
          <w:rFonts w:ascii="Times New Roman" w:eastAsia="Times New Roman" w:hAnsi="Times New Roman" w:cs="Times New Roman"/>
          <w:sz w:val="20"/>
          <w:szCs w:val="20"/>
          <w:highlight w:val="white"/>
        </w:rPr>
        <w:t>Ctrl_Ast</w:t>
      </w:r>
      <w:proofErr w:type="spellEnd"/>
      <w:r>
        <w:rPr>
          <w:rFonts w:ascii="Times New Roman" w:eastAsia="Times New Roman" w:hAnsi="Times New Roman" w:cs="Times New Roman"/>
          <w:sz w:val="20"/>
          <w:szCs w:val="20"/>
          <w:highlight w:val="white"/>
        </w:rPr>
        <w:t>)</w:t>
      </w:r>
      <w:r>
        <w:rPr>
          <w:rFonts w:ascii="Times New Roman" w:eastAsia="Times New Roman" w:hAnsi="Times New Roman" w:cs="Times New Roman"/>
          <w:sz w:val="20"/>
          <w:szCs w:val="20"/>
          <w:highlight w:val="white"/>
          <w:vertAlign w:val="superscript"/>
        </w:rPr>
        <w:t>9</w:t>
      </w:r>
      <w:r>
        <w:rPr>
          <w:rFonts w:ascii="Times New Roman" w:eastAsia="Times New Roman" w:hAnsi="Times New Roman" w:cs="Times New Roman"/>
          <w:sz w:val="20"/>
          <w:szCs w:val="20"/>
          <w:highlight w:val="white"/>
        </w:rPr>
        <w:t xml:space="preserve"> from control samples. b) Cortex single cell RNA-</w:t>
      </w:r>
      <w:proofErr w:type="spellStart"/>
      <w:r>
        <w:rPr>
          <w:rFonts w:ascii="Times New Roman" w:eastAsia="Times New Roman" w:hAnsi="Times New Roman" w:cs="Times New Roman"/>
          <w:sz w:val="20"/>
          <w:szCs w:val="20"/>
          <w:highlight w:val="white"/>
        </w:rPr>
        <w:t>seq</w:t>
      </w:r>
      <w:proofErr w:type="spellEnd"/>
      <w:r>
        <w:rPr>
          <w:rFonts w:ascii="Times New Roman" w:eastAsia="Times New Roman" w:hAnsi="Times New Roman" w:cs="Times New Roman"/>
          <w:sz w:val="20"/>
          <w:szCs w:val="20"/>
          <w:highlight w:val="white"/>
        </w:rPr>
        <w:t xml:space="preserve"> data. Pairwise correlation comparison of the averaged 10x cortex and SN neuronal and non-neuronal subtype populations with the averaged temporal cortex (TC) single cell RNA-</w:t>
      </w:r>
      <w:proofErr w:type="spellStart"/>
      <w:r>
        <w:rPr>
          <w:rFonts w:ascii="Times New Roman" w:eastAsia="Times New Roman" w:hAnsi="Times New Roman" w:cs="Times New Roman"/>
          <w:sz w:val="20"/>
          <w:szCs w:val="20"/>
          <w:highlight w:val="white"/>
        </w:rPr>
        <w:t>seq</w:t>
      </w:r>
      <w:proofErr w:type="spellEnd"/>
      <w:r>
        <w:rPr>
          <w:rFonts w:ascii="Times New Roman" w:eastAsia="Times New Roman" w:hAnsi="Times New Roman" w:cs="Times New Roman"/>
          <w:sz w:val="20"/>
          <w:szCs w:val="20"/>
          <w:highlight w:val="white"/>
        </w:rPr>
        <w:t xml:space="preserve"> type populations </w:t>
      </w:r>
      <w:r>
        <w:rPr>
          <w:rFonts w:ascii="Times New Roman" w:eastAsia="Times New Roman" w:hAnsi="Times New Roman" w:cs="Times New Roman"/>
          <w:sz w:val="20"/>
          <w:szCs w:val="20"/>
          <w:highlight w:val="white"/>
          <w:vertAlign w:val="superscript"/>
        </w:rPr>
        <w:t>7</w:t>
      </w:r>
      <w:r>
        <w:rPr>
          <w:rFonts w:ascii="Times New Roman" w:eastAsia="Times New Roman" w:hAnsi="Times New Roman" w:cs="Times New Roman"/>
          <w:sz w:val="20"/>
          <w:szCs w:val="20"/>
          <w:highlight w:val="white"/>
        </w:rPr>
        <w:t>. c) Cor</w:t>
      </w:r>
      <w:r>
        <w:rPr>
          <w:rFonts w:ascii="Times New Roman" w:eastAsia="Times New Roman" w:hAnsi="Times New Roman" w:cs="Times New Roman"/>
          <w:sz w:val="20"/>
          <w:szCs w:val="20"/>
          <w:highlight w:val="white"/>
        </w:rPr>
        <w:t>tex single nuclei Drop-</w:t>
      </w:r>
      <w:proofErr w:type="spellStart"/>
      <w:r>
        <w:rPr>
          <w:rFonts w:ascii="Times New Roman" w:eastAsia="Times New Roman" w:hAnsi="Times New Roman" w:cs="Times New Roman"/>
          <w:sz w:val="20"/>
          <w:szCs w:val="20"/>
          <w:highlight w:val="white"/>
        </w:rPr>
        <w:t>seq</w:t>
      </w:r>
      <w:proofErr w:type="spellEnd"/>
      <w:r>
        <w:rPr>
          <w:rFonts w:ascii="Times New Roman" w:eastAsia="Times New Roman" w:hAnsi="Times New Roman" w:cs="Times New Roman"/>
          <w:sz w:val="20"/>
          <w:szCs w:val="20"/>
          <w:highlight w:val="white"/>
        </w:rPr>
        <w:t xml:space="preserve"> data. Pairwise correlation comparison of the averaged 10x cortex neuronal and non -neuronal subtype populations with the averaged cell-type populations in the frontal cortex (FC) and visual cortex (VC) of this single nuclei datas</w:t>
      </w:r>
      <w:r>
        <w:rPr>
          <w:rFonts w:ascii="Times New Roman" w:eastAsia="Times New Roman" w:hAnsi="Times New Roman" w:cs="Times New Roman"/>
          <w:sz w:val="20"/>
          <w:szCs w:val="20"/>
          <w:highlight w:val="white"/>
        </w:rPr>
        <w:t>et</w:t>
      </w:r>
      <w:r>
        <w:rPr>
          <w:rFonts w:ascii="Times New Roman" w:eastAsia="Times New Roman" w:hAnsi="Times New Roman" w:cs="Times New Roman"/>
          <w:sz w:val="20"/>
          <w:szCs w:val="20"/>
          <w:highlight w:val="white"/>
          <w:vertAlign w:val="superscript"/>
        </w:rPr>
        <w:t>6</w:t>
      </w:r>
      <w:r>
        <w:rPr>
          <w:rFonts w:ascii="Times New Roman" w:eastAsia="Times New Roman" w:hAnsi="Times New Roman" w:cs="Times New Roman"/>
          <w:sz w:val="20"/>
          <w:szCs w:val="20"/>
          <w:highlight w:val="white"/>
        </w:rPr>
        <w:t>.</w:t>
      </w:r>
    </w:p>
    <w:p w:rsidR="00121F35" w:rsidRDefault="00121F35">
      <w:pPr>
        <w:spacing w:line="240" w:lineRule="auto"/>
        <w:jc w:val="both"/>
        <w:rPr>
          <w:rFonts w:ascii="Times New Roman" w:eastAsia="Times New Roman" w:hAnsi="Times New Roman" w:cs="Times New Roman"/>
          <w:b/>
          <w:sz w:val="20"/>
          <w:szCs w:val="20"/>
        </w:rPr>
      </w:pPr>
    </w:p>
    <w:p w:rsidR="00121F35" w:rsidRDefault="00121F35">
      <w:pPr>
        <w:spacing w:line="240" w:lineRule="auto"/>
        <w:jc w:val="both"/>
        <w:rPr>
          <w:rFonts w:ascii="Times New Roman" w:eastAsia="Times New Roman" w:hAnsi="Times New Roman" w:cs="Times New Roman"/>
          <w:sz w:val="20"/>
          <w:szCs w:val="20"/>
          <w:highlight w:val="white"/>
        </w:rPr>
      </w:pPr>
    </w:p>
    <w:p w:rsidR="00121F35" w:rsidRDefault="00121F35">
      <w:pPr>
        <w:spacing w:line="240" w:lineRule="auto"/>
        <w:jc w:val="both"/>
        <w:rPr>
          <w:rFonts w:ascii="Times New Roman" w:eastAsia="Times New Roman" w:hAnsi="Times New Roman" w:cs="Times New Roman"/>
          <w:sz w:val="20"/>
          <w:szCs w:val="20"/>
          <w:highlight w:val="white"/>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extent cx="5734050" cy="661670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734050" cy="6616700"/>
                    </a:xfrm>
                    <a:prstGeom prst="rect">
                      <a:avLst/>
                    </a:prstGeom>
                    <a:ln/>
                  </pic:spPr>
                </pic:pic>
              </a:graphicData>
            </a:graphic>
          </wp:inline>
        </w:drawing>
      </w: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S14: LDSC vs MAGMA spearman rank correlation plot for cell-type associations (-log10 </w:t>
      </w:r>
      <w:proofErr w:type="spellStart"/>
      <w:r>
        <w:rPr>
          <w:rFonts w:ascii="Times New Roman" w:eastAsia="Times New Roman" w:hAnsi="Times New Roman" w:cs="Times New Roman"/>
          <w:b/>
          <w:sz w:val="20"/>
          <w:szCs w:val="20"/>
        </w:rPr>
        <w:t>pvalues</w:t>
      </w:r>
      <w:proofErr w:type="spellEnd"/>
      <w:r>
        <w:rPr>
          <w:rFonts w:ascii="Times New Roman" w:eastAsia="Times New Roman" w:hAnsi="Times New Roman" w:cs="Times New Roman"/>
          <w:b/>
          <w:sz w:val="20"/>
          <w:szCs w:val="20"/>
        </w:rPr>
        <w:t xml:space="preserve">) in the SN and cortex cell atlas. </w:t>
      </w:r>
    </w:p>
    <w:p w:rsidR="00121F35" w:rsidRDefault="00121F35">
      <w:pPr>
        <w:spacing w:line="240" w:lineRule="auto"/>
        <w:jc w:val="both"/>
        <w:rPr>
          <w:rFonts w:ascii="Times New Roman" w:eastAsia="Times New Roman" w:hAnsi="Times New Roman" w:cs="Times New Roman"/>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clustered Spearman rank correlations between the rank orders of cell-type associations(-log10Pvalue) for L</w:t>
      </w:r>
      <w:r>
        <w:rPr>
          <w:rFonts w:ascii="Times New Roman" w:eastAsia="Times New Roman" w:hAnsi="Times New Roman" w:cs="Times New Roman"/>
          <w:sz w:val="20"/>
          <w:szCs w:val="20"/>
        </w:rPr>
        <w:t xml:space="preserve">DSC and MAGMA across traits for the a) SN and b) cortex cell-types are shown. A moderate to high positive correlation was observed for neurological disorders such as PD and ALS, for psychiatric disorders such as Schizophrenia, ADHD, Autism Disorder, Major </w:t>
      </w:r>
      <w:r>
        <w:rPr>
          <w:rFonts w:ascii="Times New Roman" w:eastAsia="Times New Roman" w:hAnsi="Times New Roman" w:cs="Times New Roman"/>
          <w:sz w:val="20"/>
          <w:szCs w:val="20"/>
        </w:rPr>
        <w:t xml:space="preserve">Depression and Insomnia. Moreover non-brain metabolic traits such as Height, BMI and Cholesterol (HDL &amp; LDL) and immune traits (Crohn's disease) were also, highly concordant between the two methods. </w:t>
      </w: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highlight w:val="white"/>
        </w:rPr>
      </w:pPr>
    </w:p>
    <w:p w:rsidR="00121F35" w:rsidRDefault="00121F35">
      <w:pPr>
        <w:spacing w:line="240" w:lineRule="auto"/>
        <w:jc w:val="both"/>
        <w:rPr>
          <w:rFonts w:ascii="Times New Roman" w:eastAsia="Times New Roman" w:hAnsi="Times New Roman" w:cs="Times New Roman"/>
          <w:sz w:val="20"/>
          <w:szCs w:val="20"/>
          <w:highlight w:val="white"/>
        </w:rPr>
      </w:pP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3A5BE9">
      <w:pPr>
        <w:spacing w:line="240" w:lineRule="auto"/>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noProof/>
          <w:sz w:val="20"/>
          <w:szCs w:val="20"/>
        </w:rPr>
        <w:lastRenderedPageBreak/>
        <w:drawing>
          <wp:inline distT="114300" distB="114300" distL="114300" distR="114300">
            <wp:extent cx="5734050" cy="3225800"/>
            <wp:effectExtent l="0" t="0" r="0" b="0"/>
            <wp:docPr id="3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9"/>
                    <a:srcRect/>
                    <a:stretch>
                      <a:fillRect/>
                    </a:stretch>
                  </pic:blipFill>
                  <pic:spPr>
                    <a:xfrm>
                      <a:off x="0" y="0"/>
                      <a:ext cx="5734050" cy="3225800"/>
                    </a:xfrm>
                    <a:prstGeom prst="rect">
                      <a:avLst/>
                    </a:prstGeom>
                    <a:ln/>
                  </pic:spPr>
                </pic:pic>
              </a:graphicData>
            </a:graphic>
          </wp:inline>
        </w:drawing>
      </w:r>
    </w:p>
    <w:p w:rsidR="00121F35" w:rsidRDefault="00121F35">
      <w:pPr>
        <w:spacing w:line="240" w:lineRule="auto"/>
        <w:jc w:val="both"/>
        <w:rPr>
          <w:rFonts w:ascii="Times New Roman" w:eastAsia="Times New Roman" w:hAnsi="Times New Roman" w:cs="Times New Roman"/>
          <w:b/>
          <w:sz w:val="20"/>
          <w:szCs w:val="20"/>
          <w:highlight w:val="white"/>
        </w:rPr>
      </w:pPr>
    </w:p>
    <w:p w:rsidR="00121F35" w:rsidRDefault="003A5BE9">
      <w:pPr>
        <w:spacing w:line="240" w:lineRule="auto"/>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Figure S15: Selection of windows size parameter around each transcribed region in the LDSC cell-type analysis.</w:t>
      </w:r>
    </w:p>
    <w:p w:rsidR="00121F35" w:rsidRDefault="00121F35">
      <w:pPr>
        <w:spacing w:line="240" w:lineRule="auto"/>
        <w:jc w:val="both"/>
        <w:rPr>
          <w:rFonts w:ascii="Times New Roman" w:eastAsia="Times New Roman" w:hAnsi="Times New Roman" w:cs="Times New Roman"/>
          <w:sz w:val="20"/>
          <w:szCs w:val="20"/>
          <w:highlight w:val="white"/>
        </w:rPr>
      </w:pPr>
    </w:p>
    <w:p w:rsidR="00121F35" w:rsidRDefault="003A5BE9">
      <w:pPr>
        <w:spacing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Results of the LDSC cell-type analysis with different windows size (5kb, 10 kb, 25 kb, 50kb,75 kb and 100 kb) to evaluate the association betwee</w:t>
      </w:r>
      <w:r>
        <w:rPr>
          <w:rFonts w:ascii="Times New Roman" w:eastAsia="Times New Roman" w:hAnsi="Times New Roman" w:cs="Times New Roman"/>
          <w:sz w:val="20"/>
          <w:szCs w:val="20"/>
          <w:highlight w:val="white"/>
        </w:rPr>
        <w:t>n schizophrenia and Excitatory neurons and Inhibitory neurons in the cortex. The x-axis represents the windows size added on either side of each gene, while the y-axis represents -log10 p-value associated with LDSC Coefficient.</w:t>
      </w: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extent cx="4572000" cy="4572000"/>
            <wp:effectExtent l="0" t="0" r="0" b="0"/>
            <wp:docPr id="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4572000" cy="4572000"/>
                    </a:xfrm>
                    <a:prstGeom prst="rect">
                      <a:avLst/>
                    </a:prstGeom>
                    <a:ln/>
                  </pic:spPr>
                </pic:pic>
              </a:graphicData>
            </a:graphic>
          </wp:inline>
        </w:drawing>
      </w:r>
    </w:p>
    <w:p w:rsidR="00121F35" w:rsidRDefault="003A5BE9">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highlight w:val="white"/>
        </w:rPr>
        <w:t xml:space="preserve">Figure S16: </w:t>
      </w:r>
      <w:r>
        <w:rPr>
          <w:rFonts w:ascii="Times New Roman" w:eastAsia="Times New Roman" w:hAnsi="Times New Roman" w:cs="Times New Roman"/>
          <w:b/>
          <w:sz w:val="20"/>
          <w:szCs w:val="20"/>
        </w:rPr>
        <w:t xml:space="preserve">Selection of window size parameter around each gene region for the MAGMA gene set based cell-type analysis. </w:t>
      </w:r>
    </w:p>
    <w:p w:rsidR="00121F35" w:rsidRDefault="00121F35">
      <w:pPr>
        <w:spacing w:line="240" w:lineRule="auto"/>
        <w:jc w:val="both"/>
        <w:rPr>
          <w:rFonts w:ascii="Times New Roman" w:eastAsia="Times New Roman" w:hAnsi="Times New Roman" w:cs="Times New Roman"/>
          <w:b/>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Heatmap showing the -log</w:t>
      </w:r>
      <w:r>
        <w:rPr>
          <w:rFonts w:ascii="Times New Roman" w:eastAsia="Times New Roman" w:hAnsi="Times New Roman" w:cs="Times New Roman"/>
          <w:sz w:val="20"/>
          <w:szCs w:val="20"/>
          <w:vertAlign w:val="subscript"/>
        </w:rPr>
        <w:t xml:space="preserve">10 </w:t>
      </w:r>
      <w:r>
        <w:rPr>
          <w:rFonts w:ascii="Times New Roman" w:eastAsia="Times New Roman" w:hAnsi="Times New Roman" w:cs="Times New Roman"/>
          <w:sz w:val="20"/>
          <w:szCs w:val="20"/>
        </w:rPr>
        <w:t>p value of the cell-type association analysis for Schizophrenia for the adult cortex single nuclei cell-typ</w:t>
      </w:r>
      <w:r>
        <w:rPr>
          <w:rFonts w:ascii="Times New Roman" w:eastAsia="Times New Roman" w:hAnsi="Times New Roman" w:cs="Times New Roman"/>
          <w:sz w:val="20"/>
          <w:szCs w:val="20"/>
        </w:rPr>
        <w:t>es identified in this study at different incremental window sizes (5kb,10kb,25kb,50kb,75kb &amp; 100kb). The window size was benchmarked on the schizophrenia p-value for Excitatory neurons (Ex) and Inhibitory neurons (In). Each cell has been labelled with an *</w:t>
      </w:r>
      <w:r>
        <w:rPr>
          <w:rFonts w:ascii="Times New Roman" w:eastAsia="Times New Roman" w:hAnsi="Times New Roman" w:cs="Times New Roman"/>
          <w:sz w:val="20"/>
          <w:szCs w:val="20"/>
        </w:rPr>
        <w:t xml:space="preserve"> if the -log10 p-value is &gt;= to Bonferroni significance threshold (-log</w:t>
      </w:r>
      <w:r>
        <w:rPr>
          <w:rFonts w:ascii="Times New Roman" w:eastAsia="Times New Roman" w:hAnsi="Times New Roman" w:cs="Times New Roman"/>
          <w:sz w:val="20"/>
          <w:szCs w:val="20"/>
          <w:vertAlign w:val="subscript"/>
        </w:rPr>
        <w:t>10</w:t>
      </w:r>
      <w:r>
        <w:rPr>
          <w:rFonts w:ascii="Times New Roman" w:eastAsia="Times New Roman" w:hAnsi="Times New Roman" w:cs="Times New Roman"/>
          <w:sz w:val="20"/>
          <w:szCs w:val="20"/>
        </w:rPr>
        <w:t>( 0.05/No of Cell-types)). SCZ: Schizophrenia.</w:t>
      </w: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121F35">
      <w:pPr>
        <w:spacing w:line="240" w:lineRule="auto"/>
        <w:jc w:val="both"/>
        <w:rPr>
          <w:rFonts w:ascii="Times New Roman" w:eastAsia="Times New Roman" w:hAnsi="Times New Roman" w:cs="Times New Roman"/>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extent cx="5734050" cy="6604000"/>
            <wp:effectExtent l="0" t="0" r="0" b="0"/>
            <wp:docPr id="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734050" cy="6604000"/>
                    </a:xfrm>
                    <a:prstGeom prst="rect">
                      <a:avLst/>
                    </a:prstGeom>
                    <a:ln/>
                  </pic:spPr>
                </pic:pic>
              </a:graphicData>
            </a:graphic>
          </wp:inline>
        </w:drawing>
      </w:r>
    </w:p>
    <w:p w:rsidR="00121F35" w:rsidRDefault="003A5BE9">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Figure S 17: Comparison of cell-type enrichment (-log10 </w:t>
      </w:r>
      <w:proofErr w:type="spellStart"/>
      <w:r>
        <w:rPr>
          <w:rFonts w:ascii="Times New Roman" w:eastAsia="Times New Roman" w:hAnsi="Times New Roman" w:cs="Times New Roman"/>
          <w:b/>
          <w:sz w:val="20"/>
          <w:szCs w:val="20"/>
        </w:rPr>
        <w:t>pvalues</w:t>
      </w:r>
      <w:proofErr w:type="spellEnd"/>
      <w:r>
        <w:rPr>
          <w:rFonts w:ascii="Times New Roman" w:eastAsia="Times New Roman" w:hAnsi="Times New Roman" w:cs="Times New Roman"/>
          <w:b/>
          <w:sz w:val="20"/>
          <w:szCs w:val="20"/>
        </w:rPr>
        <w:t>) for different traits between the original cell atlas and the r</w:t>
      </w:r>
      <w:r>
        <w:rPr>
          <w:rFonts w:ascii="Times New Roman" w:eastAsia="Times New Roman" w:hAnsi="Times New Roman" w:cs="Times New Roman"/>
          <w:b/>
          <w:sz w:val="20"/>
          <w:szCs w:val="20"/>
        </w:rPr>
        <w:t>educed cell atlas (no Sample 3).</w:t>
      </w:r>
    </w:p>
    <w:p w:rsidR="00121F35" w:rsidRDefault="003A5BE9">
      <w:pPr>
        <w:spacing w:line="240" w:lineRule="auto"/>
        <w:jc w:val="both"/>
        <w:rPr>
          <w:rFonts w:ascii="Times New Roman" w:eastAsia="Times New Roman" w:hAnsi="Times New Roman" w:cs="Times New Roman"/>
          <w:sz w:val="20"/>
          <w:szCs w:val="20"/>
        </w:rPr>
      </w:pPr>
      <w:bookmarkStart w:id="1" w:name="_heading=h.gjdgxs" w:colFirst="0" w:colLast="0"/>
      <w:bookmarkEnd w:id="1"/>
      <w:r>
        <w:rPr>
          <w:rFonts w:ascii="Times New Roman" w:eastAsia="Times New Roman" w:hAnsi="Times New Roman" w:cs="Times New Roman"/>
          <w:sz w:val="20"/>
          <w:szCs w:val="20"/>
        </w:rPr>
        <w:t>The plot compares the cell-type association enrichments (-log10(</w:t>
      </w:r>
      <w:proofErr w:type="spellStart"/>
      <w:r>
        <w:rPr>
          <w:rFonts w:ascii="Times New Roman" w:eastAsia="Times New Roman" w:hAnsi="Times New Roman" w:cs="Times New Roman"/>
          <w:sz w:val="20"/>
          <w:szCs w:val="20"/>
        </w:rPr>
        <w:t>pvalue</w:t>
      </w:r>
      <w:proofErr w:type="spellEnd"/>
      <w:r>
        <w:rPr>
          <w:rFonts w:ascii="Times New Roman" w:eastAsia="Times New Roman" w:hAnsi="Times New Roman" w:cs="Times New Roman"/>
          <w:sz w:val="20"/>
          <w:szCs w:val="20"/>
        </w:rPr>
        <w:t xml:space="preserve">)) between the cell atlases with and without the individual with amyloidosis (Sample 3, Supplementary Table1) in the a) SN and b) cortex with the LDSC method in each cell-type. </w:t>
      </w:r>
      <w:r>
        <w:rPr>
          <w:rFonts w:ascii="Times New Roman" w:eastAsia="Times New Roman" w:hAnsi="Times New Roman" w:cs="Times New Roman"/>
          <w:color w:val="222222"/>
          <w:sz w:val="20"/>
          <w:szCs w:val="20"/>
        </w:rPr>
        <w:t>For a spe</w:t>
      </w:r>
      <w:r>
        <w:rPr>
          <w:rFonts w:ascii="Times New Roman" w:eastAsia="Times New Roman" w:hAnsi="Times New Roman" w:cs="Times New Roman"/>
          <w:color w:val="222222"/>
          <w:sz w:val="20"/>
          <w:szCs w:val="20"/>
        </w:rPr>
        <w:t>cific cell-type, the x-axis and y-axis of each plot represent the -log 10 p-value of enrichment genetic variants associated with human trait by using the original cellular atlases and the reduce cell cellular atlases respectively.</w:t>
      </w:r>
    </w:p>
    <w:p w:rsidR="00121F35" w:rsidRDefault="003A5BE9">
      <w:pPr>
        <w:rPr>
          <w:rFonts w:ascii="Times New Roman" w:eastAsia="Times New Roman" w:hAnsi="Times New Roman" w:cs="Times New Roman"/>
          <w:sz w:val="20"/>
          <w:szCs w:val="20"/>
        </w:rPr>
      </w:pPr>
      <w:r>
        <w:br w:type="page"/>
      </w:r>
    </w:p>
    <w:p w:rsidR="00121F35" w:rsidRDefault="00121F35">
      <w:pPr>
        <w:spacing w:line="240" w:lineRule="auto"/>
        <w:jc w:val="both"/>
        <w:rPr>
          <w:rFonts w:ascii="Times New Roman" w:eastAsia="Times New Roman" w:hAnsi="Times New Roman" w:cs="Times New Roman"/>
          <w:sz w:val="20"/>
          <w:szCs w:val="20"/>
        </w:rPr>
      </w:pPr>
    </w:p>
    <w:p w:rsidR="00121F35" w:rsidRDefault="003A5BE9">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Supplementary Table Le</w:t>
      </w:r>
      <w:r>
        <w:rPr>
          <w:rFonts w:ascii="Times New Roman" w:eastAsia="Times New Roman" w:hAnsi="Times New Roman" w:cs="Times New Roman"/>
          <w:b/>
          <w:sz w:val="24"/>
          <w:szCs w:val="24"/>
        </w:rPr>
        <w:t>gends</w:t>
      </w:r>
    </w:p>
    <w:p w:rsidR="00121F35" w:rsidRDefault="00121F35">
      <w:pPr>
        <w:spacing w:line="240" w:lineRule="auto"/>
        <w:jc w:val="both"/>
        <w:rPr>
          <w:rFonts w:ascii="Times New Roman" w:eastAsia="Times New Roman" w:hAnsi="Times New Roman" w:cs="Times New Roman"/>
          <w:sz w:val="20"/>
          <w:szCs w:val="20"/>
        </w:rPr>
      </w:pP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Supplementary Table 1: Single- nuclei </w:t>
      </w:r>
      <w:proofErr w:type="spellStart"/>
      <w:r>
        <w:rPr>
          <w:rFonts w:ascii="Times New Roman" w:eastAsia="Times New Roman" w:hAnsi="Times New Roman" w:cs="Times New Roman"/>
          <w:sz w:val="20"/>
          <w:szCs w:val="20"/>
        </w:rPr>
        <w:t>RNAsequencing</w:t>
      </w:r>
      <w:proofErr w:type="spellEnd"/>
      <w:r>
        <w:rPr>
          <w:rFonts w:ascii="Times New Roman" w:eastAsia="Times New Roman" w:hAnsi="Times New Roman" w:cs="Times New Roman"/>
          <w:sz w:val="20"/>
          <w:szCs w:val="20"/>
        </w:rPr>
        <w:t xml:space="preserve"> experimental design and sample information</w:t>
      </w:r>
    </w:p>
    <w:p w:rsidR="00121F35" w:rsidRDefault="003A5BE9">
      <w:pPr>
        <w:spacing w:line="240" w:lineRule="auto"/>
        <w:jc w:val="both"/>
        <w:rPr>
          <w:rFonts w:ascii="Times New Roman" w:eastAsia="Times New Roman" w:hAnsi="Times New Roman" w:cs="Times New Roman"/>
          <w:sz w:val="20"/>
          <w:szCs w:val="20"/>
          <w:shd w:val="clear" w:color="auto" w:fill="666666"/>
        </w:rPr>
      </w:pPr>
      <w:r>
        <w:rPr>
          <w:rFonts w:ascii="Times New Roman" w:eastAsia="Times New Roman" w:hAnsi="Times New Roman" w:cs="Times New Roman"/>
          <w:sz w:val="20"/>
          <w:szCs w:val="20"/>
        </w:rPr>
        <w:t xml:space="preserve">Supplementary Table 2: </w:t>
      </w:r>
      <w:r>
        <w:rPr>
          <w:rFonts w:ascii="Times New Roman" w:eastAsia="Times New Roman" w:hAnsi="Times New Roman" w:cs="Times New Roman"/>
          <w:color w:val="222222"/>
          <w:sz w:val="20"/>
          <w:szCs w:val="20"/>
        </w:rPr>
        <w:t xml:space="preserve">Gene Ontology pathway analysis to distinct two sub-population of astrocytes in the Substantia </w:t>
      </w:r>
      <w:proofErr w:type="spellStart"/>
      <w:r>
        <w:rPr>
          <w:rFonts w:ascii="Times New Roman" w:eastAsia="Times New Roman" w:hAnsi="Times New Roman" w:cs="Times New Roman"/>
          <w:color w:val="222222"/>
          <w:sz w:val="20"/>
          <w:szCs w:val="20"/>
        </w:rPr>
        <w:t>Nigra</w:t>
      </w:r>
      <w:proofErr w:type="spellEnd"/>
    </w:p>
    <w:p w:rsidR="00121F35" w:rsidRDefault="003A5BE9">
      <w:pPr>
        <w:spacing w:line="240" w:lineRule="auto"/>
        <w:jc w:val="both"/>
        <w:rPr>
          <w:rFonts w:ascii="Times New Roman" w:eastAsia="Times New Roman" w:hAnsi="Times New Roman" w:cs="Times New Roman"/>
          <w:color w:val="222222"/>
          <w:sz w:val="20"/>
          <w:szCs w:val="20"/>
        </w:rPr>
      </w:pPr>
      <w:r>
        <w:rPr>
          <w:rFonts w:ascii="Times New Roman" w:eastAsia="Times New Roman" w:hAnsi="Times New Roman" w:cs="Times New Roman"/>
          <w:color w:val="222222"/>
          <w:sz w:val="20"/>
          <w:szCs w:val="20"/>
        </w:rPr>
        <w:t>Supplementary Table 3: Substant</w:t>
      </w:r>
      <w:r>
        <w:rPr>
          <w:rFonts w:ascii="Times New Roman" w:eastAsia="Times New Roman" w:hAnsi="Times New Roman" w:cs="Times New Roman"/>
          <w:color w:val="222222"/>
          <w:sz w:val="20"/>
          <w:szCs w:val="20"/>
        </w:rPr>
        <w:t xml:space="preserve">ia </w:t>
      </w:r>
      <w:proofErr w:type="spellStart"/>
      <w:r>
        <w:rPr>
          <w:rFonts w:ascii="Times New Roman" w:eastAsia="Times New Roman" w:hAnsi="Times New Roman" w:cs="Times New Roman"/>
          <w:color w:val="222222"/>
          <w:sz w:val="20"/>
          <w:szCs w:val="20"/>
        </w:rPr>
        <w:t>nigra</w:t>
      </w:r>
      <w:proofErr w:type="spellEnd"/>
      <w:r>
        <w:rPr>
          <w:rFonts w:ascii="Times New Roman" w:eastAsia="Times New Roman" w:hAnsi="Times New Roman" w:cs="Times New Roman"/>
          <w:color w:val="222222"/>
          <w:sz w:val="20"/>
          <w:szCs w:val="20"/>
        </w:rPr>
        <w:t xml:space="preserve"> and cortex cell population proportions</w:t>
      </w:r>
    </w:p>
    <w:p w:rsidR="00121F35" w:rsidRDefault="003A5BE9">
      <w:pPr>
        <w:spacing w:line="240" w:lineRule="auto"/>
        <w:jc w:val="both"/>
        <w:rPr>
          <w:rFonts w:ascii="Times New Roman" w:eastAsia="Times New Roman" w:hAnsi="Times New Roman" w:cs="Times New Roman"/>
          <w:color w:val="222222"/>
          <w:sz w:val="20"/>
          <w:szCs w:val="20"/>
        </w:rPr>
      </w:pPr>
      <w:r>
        <w:rPr>
          <w:rFonts w:ascii="Times New Roman" w:eastAsia="Times New Roman" w:hAnsi="Times New Roman" w:cs="Times New Roman"/>
          <w:color w:val="222222"/>
          <w:sz w:val="20"/>
          <w:szCs w:val="20"/>
        </w:rPr>
        <w:t xml:space="preserve"> Supplementary Table 4: Source of genome-wide association studies meta-analysis summary statistics used in this study</w:t>
      </w:r>
    </w:p>
    <w:p w:rsidR="00121F35" w:rsidRDefault="003A5BE9">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Supplementary Table 5 : Risk association p-value for 30 brain and </w:t>
      </w:r>
      <w:proofErr w:type="spellStart"/>
      <w:r>
        <w:rPr>
          <w:rFonts w:ascii="Times New Roman" w:eastAsia="Times New Roman" w:hAnsi="Times New Roman" w:cs="Times New Roman"/>
          <w:sz w:val="20"/>
          <w:szCs w:val="20"/>
        </w:rPr>
        <w:t>non brain</w:t>
      </w:r>
      <w:proofErr w:type="spellEnd"/>
      <w:r>
        <w:rPr>
          <w:rFonts w:ascii="Times New Roman" w:eastAsia="Times New Roman" w:hAnsi="Times New Roman" w:cs="Times New Roman"/>
          <w:sz w:val="20"/>
          <w:szCs w:val="20"/>
        </w:rPr>
        <w:t>-related traits</w:t>
      </w:r>
      <w:r>
        <w:rPr>
          <w:rFonts w:ascii="Times New Roman" w:eastAsia="Times New Roman" w:hAnsi="Times New Roman" w:cs="Times New Roman"/>
          <w:sz w:val="20"/>
          <w:szCs w:val="20"/>
        </w:rPr>
        <w:t xml:space="preserve"> with cell-types from the Substantia </w:t>
      </w:r>
      <w:proofErr w:type="spellStart"/>
      <w:r>
        <w:rPr>
          <w:rFonts w:ascii="Times New Roman" w:eastAsia="Times New Roman" w:hAnsi="Times New Roman" w:cs="Times New Roman"/>
          <w:sz w:val="20"/>
          <w:szCs w:val="20"/>
        </w:rPr>
        <w:t>nigra</w:t>
      </w:r>
      <w:proofErr w:type="spellEnd"/>
      <w:r>
        <w:rPr>
          <w:rFonts w:ascii="Times New Roman" w:eastAsia="Times New Roman" w:hAnsi="Times New Roman" w:cs="Times New Roman"/>
          <w:sz w:val="20"/>
          <w:szCs w:val="20"/>
        </w:rPr>
        <w:t xml:space="preserve"> (SN) using LDSC &amp; MAGMA </w:t>
      </w:r>
    </w:p>
    <w:p w:rsidR="00121F35" w:rsidRDefault="003A5BE9">
      <w:pPr>
        <w:spacing w:line="240" w:lineRule="auto"/>
        <w:jc w:val="both"/>
        <w:rPr>
          <w:rFonts w:ascii="Times New Roman" w:eastAsia="Times New Roman" w:hAnsi="Times New Roman" w:cs="Times New Roman"/>
          <w:color w:val="222222"/>
          <w:sz w:val="20"/>
          <w:szCs w:val="20"/>
        </w:rPr>
      </w:pPr>
      <w:r>
        <w:rPr>
          <w:rFonts w:ascii="Times New Roman" w:eastAsia="Times New Roman" w:hAnsi="Times New Roman" w:cs="Times New Roman"/>
          <w:color w:val="222222"/>
          <w:sz w:val="20"/>
          <w:szCs w:val="20"/>
        </w:rPr>
        <w:t xml:space="preserve"> Supplementary Table 6: Conditional cell-type analysis to evaluate whether multiple significant Substantia </w:t>
      </w:r>
      <w:proofErr w:type="spellStart"/>
      <w:r>
        <w:rPr>
          <w:rFonts w:ascii="Times New Roman" w:eastAsia="Times New Roman" w:hAnsi="Times New Roman" w:cs="Times New Roman"/>
          <w:color w:val="222222"/>
          <w:sz w:val="20"/>
          <w:szCs w:val="20"/>
        </w:rPr>
        <w:t>Nigra</w:t>
      </w:r>
      <w:proofErr w:type="spellEnd"/>
      <w:r>
        <w:rPr>
          <w:rFonts w:ascii="Times New Roman" w:eastAsia="Times New Roman" w:hAnsi="Times New Roman" w:cs="Times New Roman"/>
          <w:color w:val="222222"/>
          <w:sz w:val="20"/>
          <w:szCs w:val="20"/>
        </w:rPr>
        <w:t xml:space="preserve"> cell-type signature associated with the same trait coincide or not with the</w:t>
      </w:r>
      <w:r>
        <w:rPr>
          <w:rFonts w:ascii="Times New Roman" w:eastAsia="Times New Roman" w:hAnsi="Times New Roman" w:cs="Times New Roman"/>
          <w:color w:val="222222"/>
          <w:sz w:val="20"/>
          <w:szCs w:val="20"/>
        </w:rPr>
        <w:t xml:space="preserve"> same genetic variants. </w:t>
      </w:r>
    </w:p>
    <w:p w:rsidR="00121F35" w:rsidRDefault="003A5BE9">
      <w:pPr>
        <w:spacing w:line="240" w:lineRule="auto"/>
        <w:jc w:val="both"/>
        <w:rPr>
          <w:rFonts w:ascii="Times New Roman" w:eastAsia="Times New Roman" w:hAnsi="Times New Roman" w:cs="Times New Roman"/>
          <w:color w:val="222222"/>
          <w:sz w:val="20"/>
          <w:szCs w:val="20"/>
        </w:rPr>
      </w:pPr>
      <w:r>
        <w:rPr>
          <w:rFonts w:ascii="Times New Roman" w:eastAsia="Times New Roman" w:hAnsi="Times New Roman" w:cs="Times New Roman"/>
          <w:sz w:val="20"/>
          <w:szCs w:val="20"/>
        </w:rPr>
        <w:t xml:space="preserve">Supplementary Table 7: Risk association p-value for 30 brain and </w:t>
      </w:r>
      <w:proofErr w:type="spellStart"/>
      <w:r>
        <w:rPr>
          <w:rFonts w:ascii="Times New Roman" w:eastAsia="Times New Roman" w:hAnsi="Times New Roman" w:cs="Times New Roman"/>
          <w:sz w:val="20"/>
          <w:szCs w:val="20"/>
        </w:rPr>
        <w:t>non brain</w:t>
      </w:r>
      <w:proofErr w:type="spellEnd"/>
      <w:r>
        <w:rPr>
          <w:rFonts w:ascii="Times New Roman" w:eastAsia="Times New Roman" w:hAnsi="Times New Roman" w:cs="Times New Roman"/>
          <w:sz w:val="20"/>
          <w:szCs w:val="20"/>
        </w:rPr>
        <w:t xml:space="preserve">-related traits with cell-types from the Cortex using LDSC &amp; MAGMA </w:t>
      </w:r>
    </w:p>
    <w:p w:rsidR="00121F35" w:rsidRDefault="003A5BE9">
      <w:pPr>
        <w:spacing w:line="240" w:lineRule="auto"/>
        <w:jc w:val="both"/>
        <w:rPr>
          <w:rFonts w:ascii="Times New Roman" w:eastAsia="Times New Roman" w:hAnsi="Times New Roman" w:cs="Times New Roman"/>
          <w:color w:val="222222"/>
          <w:sz w:val="20"/>
          <w:szCs w:val="20"/>
        </w:rPr>
      </w:pPr>
      <w:r>
        <w:rPr>
          <w:rFonts w:ascii="Times New Roman" w:eastAsia="Times New Roman" w:hAnsi="Times New Roman" w:cs="Times New Roman"/>
          <w:color w:val="222222"/>
          <w:sz w:val="20"/>
          <w:szCs w:val="20"/>
        </w:rPr>
        <w:t>Supplementary Table 8: Conditional cell-type analysis to evaluate whether a significant M</w:t>
      </w:r>
      <w:r>
        <w:rPr>
          <w:rFonts w:ascii="Times New Roman" w:eastAsia="Times New Roman" w:hAnsi="Times New Roman" w:cs="Times New Roman"/>
          <w:color w:val="222222"/>
          <w:sz w:val="20"/>
          <w:szCs w:val="20"/>
        </w:rPr>
        <w:t>icroglia/OPC/ODC/Neurons detected simultaneously in the SN &amp; cortex with the same trait coincide or not with the same genetic variants.</w:t>
      </w:r>
    </w:p>
    <w:p w:rsidR="00121F35" w:rsidRDefault="003A5BE9">
      <w:pPr>
        <w:spacing w:line="240" w:lineRule="auto"/>
        <w:jc w:val="both"/>
        <w:rPr>
          <w:rFonts w:ascii="Times New Roman" w:eastAsia="Times New Roman" w:hAnsi="Times New Roman" w:cs="Times New Roman"/>
          <w:color w:val="222222"/>
          <w:sz w:val="20"/>
          <w:szCs w:val="20"/>
        </w:rPr>
      </w:pPr>
      <w:r>
        <w:rPr>
          <w:rFonts w:ascii="Times New Roman" w:eastAsia="Times New Roman" w:hAnsi="Times New Roman" w:cs="Times New Roman"/>
          <w:color w:val="222222"/>
          <w:sz w:val="20"/>
          <w:szCs w:val="20"/>
        </w:rPr>
        <w:t xml:space="preserve">Supplementary Table 9: </w:t>
      </w:r>
      <w:r>
        <w:rPr>
          <w:rFonts w:ascii="Times New Roman" w:eastAsia="Times New Roman" w:hAnsi="Times New Roman" w:cs="Times New Roman"/>
          <w:sz w:val="20"/>
          <w:szCs w:val="20"/>
        </w:rPr>
        <w:t xml:space="preserve">Risk association p-value for 30 brain and </w:t>
      </w:r>
      <w:proofErr w:type="spellStart"/>
      <w:r>
        <w:rPr>
          <w:rFonts w:ascii="Times New Roman" w:eastAsia="Times New Roman" w:hAnsi="Times New Roman" w:cs="Times New Roman"/>
          <w:sz w:val="20"/>
          <w:szCs w:val="20"/>
        </w:rPr>
        <w:t>non brain</w:t>
      </w:r>
      <w:proofErr w:type="spellEnd"/>
      <w:r>
        <w:rPr>
          <w:rFonts w:ascii="Times New Roman" w:eastAsia="Times New Roman" w:hAnsi="Times New Roman" w:cs="Times New Roman"/>
          <w:sz w:val="20"/>
          <w:szCs w:val="20"/>
        </w:rPr>
        <w:t xml:space="preserve">-related traits with </w:t>
      </w:r>
      <w:proofErr w:type="spellStart"/>
      <w:r>
        <w:rPr>
          <w:rFonts w:ascii="Times New Roman" w:eastAsia="Times New Roman" w:hAnsi="Times New Roman" w:cs="Times New Roman"/>
          <w:sz w:val="20"/>
          <w:szCs w:val="20"/>
        </w:rPr>
        <w:t>GTEx</w:t>
      </w:r>
      <w:proofErr w:type="spellEnd"/>
      <w:r>
        <w:rPr>
          <w:rFonts w:ascii="Times New Roman" w:eastAsia="Times New Roman" w:hAnsi="Times New Roman" w:cs="Times New Roman"/>
          <w:sz w:val="20"/>
          <w:szCs w:val="20"/>
        </w:rPr>
        <w:t xml:space="preserve"> brain region tissue </w:t>
      </w:r>
      <w:r>
        <w:rPr>
          <w:rFonts w:ascii="Times New Roman" w:eastAsia="Times New Roman" w:hAnsi="Times New Roman" w:cs="Times New Roman"/>
          <w:sz w:val="20"/>
          <w:szCs w:val="20"/>
        </w:rPr>
        <w:t>using LDSC &amp; MAGMA.</w:t>
      </w:r>
    </w:p>
    <w:p w:rsidR="00121F35" w:rsidRDefault="003A5BE9">
      <w:pPr>
        <w:spacing w:line="240" w:lineRule="auto"/>
        <w:jc w:val="both"/>
        <w:rPr>
          <w:rFonts w:ascii="Times New Roman" w:eastAsia="Times New Roman" w:hAnsi="Times New Roman" w:cs="Times New Roman"/>
          <w:color w:val="222222"/>
          <w:sz w:val="20"/>
          <w:szCs w:val="20"/>
        </w:rPr>
      </w:pPr>
      <w:r>
        <w:rPr>
          <w:rFonts w:ascii="Times New Roman" w:eastAsia="Times New Roman" w:hAnsi="Times New Roman" w:cs="Times New Roman"/>
          <w:color w:val="222222"/>
          <w:sz w:val="20"/>
          <w:szCs w:val="20"/>
        </w:rPr>
        <w:t xml:space="preserve">Supplementary Table 10: Top 100 GO enriched pathways for cell-type specific modules in substantia </w:t>
      </w:r>
      <w:proofErr w:type="spellStart"/>
      <w:r>
        <w:rPr>
          <w:rFonts w:ascii="Times New Roman" w:eastAsia="Times New Roman" w:hAnsi="Times New Roman" w:cs="Times New Roman"/>
          <w:color w:val="222222"/>
          <w:sz w:val="20"/>
          <w:szCs w:val="20"/>
        </w:rPr>
        <w:t>nigra</w:t>
      </w:r>
      <w:proofErr w:type="spellEnd"/>
    </w:p>
    <w:p w:rsidR="00121F35" w:rsidRDefault="003A5BE9">
      <w:pPr>
        <w:spacing w:line="240" w:lineRule="auto"/>
        <w:jc w:val="both"/>
        <w:rPr>
          <w:rFonts w:ascii="Times New Roman" w:eastAsia="Times New Roman" w:hAnsi="Times New Roman" w:cs="Times New Roman"/>
          <w:color w:val="222222"/>
          <w:sz w:val="20"/>
          <w:szCs w:val="20"/>
        </w:rPr>
      </w:pPr>
      <w:r>
        <w:rPr>
          <w:rFonts w:ascii="Times New Roman" w:eastAsia="Times New Roman" w:hAnsi="Times New Roman" w:cs="Times New Roman"/>
          <w:color w:val="222222"/>
          <w:sz w:val="20"/>
          <w:szCs w:val="20"/>
        </w:rPr>
        <w:t>Supplementary Table 11: Top 100 GO enriched pathways for cell-type specific modules in cortex</w:t>
      </w:r>
    </w:p>
    <w:p w:rsidR="00121F35" w:rsidRDefault="00121F35">
      <w:pPr>
        <w:spacing w:line="240" w:lineRule="auto"/>
        <w:jc w:val="both"/>
        <w:rPr>
          <w:rFonts w:ascii="Times New Roman" w:eastAsia="Times New Roman" w:hAnsi="Times New Roman" w:cs="Times New Roman"/>
          <w:b/>
          <w:color w:val="222222"/>
          <w:sz w:val="20"/>
          <w:szCs w:val="20"/>
        </w:rPr>
      </w:pPr>
    </w:p>
    <w:p w:rsidR="00121F35" w:rsidRDefault="003A5BE9">
      <w:pPr>
        <w:spacing w:line="240" w:lineRule="auto"/>
        <w:jc w:val="both"/>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Supplementary Data legends</w:t>
      </w:r>
    </w:p>
    <w:p w:rsidR="00121F35" w:rsidRDefault="00121F35">
      <w:pPr>
        <w:spacing w:line="240" w:lineRule="auto"/>
        <w:jc w:val="both"/>
        <w:rPr>
          <w:rFonts w:ascii="Times New Roman" w:eastAsia="Times New Roman" w:hAnsi="Times New Roman" w:cs="Times New Roman"/>
          <w:b/>
          <w:color w:val="222222"/>
          <w:sz w:val="24"/>
          <w:szCs w:val="24"/>
        </w:rPr>
      </w:pPr>
    </w:p>
    <w:p w:rsidR="00121F35" w:rsidRDefault="003A5BE9">
      <w:pPr>
        <w:spacing w:line="240" w:lineRule="auto"/>
        <w:jc w:val="both"/>
        <w:rPr>
          <w:rFonts w:ascii="Times New Roman" w:eastAsia="Times New Roman" w:hAnsi="Times New Roman" w:cs="Times New Roman"/>
          <w:color w:val="222222"/>
          <w:sz w:val="20"/>
          <w:szCs w:val="20"/>
        </w:rPr>
      </w:pPr>
      <w:r>
        <w:rPr>
          <w:rFonts w:ascii="Times New Roman" w:eastAsia="Times New Roman" w:hAnsi="Times New Roman" w:cs="Times New Roman"/>
          <w:color w:val="222222"/>
          <w:sz w:val="20"/>
          <w:szCs w:val="20"/>
        </w:rPr>
        <w:t>Supplementary Data 1: 10x genomics single nuclei- RNA sequencing quality control metrics for samples</w:t>
      </w:r>
    </w:p>
    <w:p w:rsidR="00121F35" w:rsidRDefault="003A5BE9">
      <w:pPr>
        <w:spacing w:line="240" w:lineRule="auto"/>
        <w:jc w:val="both"/>
        <w:rPr>
          <w:rFonts w:ascii="Times New Roman" w:eastAsia="Times New Roman" w:hAnsi="Times New Roman" w:cs="Times New Roman"/>
          <w:color w:val="222222"/>
          <w:sz w:val="20"/>
          <w:szCs w:val="20"/>
        </w:rPr>
      </w:pPr>
      <w:r>
        <w:rPr>
          <w:rFonts w:ascii="Times New Roman" w:eastAsia="Times New Roman" w:hAnsi="Times New Roman" w:cs="Times New Roman"/>
          <w:color w:val="222222"/>
          <w:sz w:val="20"/>
          <w:szCs w:val="20"/>
        </w:rPr>
        <w:t xml:space="preserve">Supplementary Data 2: Cortex-substantia </w:t>
      </w:r>
      <w:proofErr w:type="spellStart"/>
      <w:r>
        <w:rPr>
          <w:rFonts w:ascii="Times New Roman" w:eastAsia="Times New Roman" w:hAnsi="Times New Roman" w:cs="Times New Roman"/>
          <w:color w:val="222222"/>
          <w:sz w:val="20"/>
          <w:szCs w:val="20"/>
        </w:rPr>
        <w:t>nigra</w:t>
      </w:r>
      <w:proofErr w:type="spellEnd"/>
      <w:r>
        <w:rPr>
          <w:rFonts w:ascii="Times New Roman" w:eastAsia="Times New Roman" w:hAnsi="Times New Roman" w:cs="Times New Roman"/>
          <w:color w:val="222222"/>
          <w:sz w:val="20"/>
          <w:szCs w:val="20"/>
        </w:rPr>
        <w:t xml:space="preserve"> cell-type annotations</w:t>
      </w:r>
    </w:p>
    <w:p w:rsidR="00121F35" w:rsidRDefault="003A5BE9">
      <w:pPr>
        <w:spacing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color w:val="222222"/>
          <w:sz w:val="20"/>
          <w:szCs w:val="20"/>
        </w:rPr>
        <w:t>Supplementary Data 3:</w:t>
      </w:r>
      <w:r>
        <w:rPr>
          <w:rFonts w:ascii="Times New Roman" w:eastAsia="Times New Roman" w:hAnsi="Times New Roman" w:cs="Times New Roman"/>
          <w:sz w:val="20"/>
          <w:szCs w:val="20"/>
          <w:highlight w:val="white"/>
        </w:rPr>
        <w:t xml:space="preserve"> Differentially expressed genes for ce</w:t>
      </w:r>
      <w:r>
        <w:rPr>
          <w:rFonts w:ascii="Times New Roman" w:eastAsia="Times New Roman" w:hAnsi="Times New Roman" w:cs="Times New Roman"/>
          <w:sz w:val="20"/>
          <w:szCs w:val="20"/>
          <w:highlight w:val="white"/>
        </w:rPr>
        <w:t xml:space="preserve">ll-types and cell-type subpopulation clusters in the substantia </w:t>
      </w:r>
      <w:proofErr w:type="spellStart"/>
      <w:r>
        <w:rPr>
          <w:rFonts w:ascii="Times New Roman" w:eastAsia="Times New Roman" w:hAnsi="Times New Roman" w:cs="Times New Roman"/>
          <w:sz w:val="20"/>
          <w:szCs w:val="20"/>
          <w:highlight w:val="white"/>
        </w:rPr>
        <w:t>nigra</w:t>
      </w:r>
      <w:proofErr w:type="spellEnd"/>
      <w:r>
        <w:rPr>
          <w:rFonts w:ascii="Times New Roman" w:eastAsia="Times New Roman" w:hAnsi="Times New Roman" w:cs="Times New Roman"/>
          <w:sz w:val="20"/>
          <w:szCs w:val="20"/>
          <w:highlight w:val="white"/>
        </w:rPr>
        <w:t xml:space="preserve"> (SN) and cortex </w:t>
      </w:r>
      <w:proofErr w:type="spellStart"/>
      <w:r>
        <w:rPr>
          <w:rFonts w:ascii="Times New Roman" w:eastAsia="Times New Roman" w:hAnsi="Times New Roman" w:cs="Times New Roman"/>
          <w:sz w:val="20"/>
          <w:szCs w:val="20"/>
          <w:highlight w:val="white"/>
        </w:rPr>
        <w:t>sn</w:t>
      </w:r>
      <w:proofErr w:type="spellEnd"/>
      <w:r>
        <w:rPr>
          <w:rFonts w:ascii="Times New Roman" w:eastAsia="Times New Roman" w:hAnsi="Times New Roman" w:cs="Times New Roman"/>
          <w:sz w:val="20"/>
          <w:szCs w:val="20"/>
          <w:highlight w:val="white"/>
        </w:rPr>
        <w:t xml:space="preserve"> - </w:t>
      </w:r>
      <w:proofErr w:type="spellStart"/>
      <w:r>
        <w:rPr>
          <w:rFonts w:ascii="Times New Roman" w:eastAsia="Times New Roman" w:hAnsi="Times New Roman" w:cs="Times New Roman"/>
          <w:sz w:val="20"/>
          <w:szCs w:val="20"/>
          <w:highlight w:val="white"/>
        </w:rPr>
        <w:t>RNAseq</w:t>
      </w:r>
      <w:proofErr w:type="spellEnd"/>
      <w:r>
        <w:rPr>
          <w:rFonts w:ascii="Times New Roman" w:eastAsia="Times New Roman" w:hAnsi="Times New Roman" w:cs="Times New Roman"/>
          <w:sz w:val="20"/>
          <w:szCs w:val="20"/>
          <w:highlight w:val="white"/>
        </w:rPr>
        <w:t xml:space="preserve"> </w:t>
      </w:r>
    </w:p>
    <w:p w:rsidR="00121F35" w:rsidRDefault="003A5BE9">
      <w:pPr>
        <w:spacing w:line="240" w:lineRule="auto"/>
        <w:jc w:val="both"/>
        <w:rPr>
          <w:rFonts w:ascii="Times New Roman" w:eastAsia="Times New Roman" w:hAnsi="Times New Roman" w:cs="Times New Roman"/>
          <w:color w:val="222222"/>
          <w:sz w:val="20"/>
          <w:szCs w:val="20"/>
        </w:rPr>
      </w:pPr>
      <w:r>
        <w:rPr>
          <w:rFonts w:ascii="Times New Roman" w:eastAsia="Times New Roman" w:hAnsi="Times New Roman" w:cs="Times New Roman"/>
          <w:color w:val="222222"/>
          <w:sz w:val="20"/>
          <w:szCs w:val="20"/>
        </w:rPr>
        <w:t>Supplementary Data 4: Cell-type specific gene sets generated using t-statistics for cortex and SN cell atlas</w:t>
      </w:r>
    </w:p>
    <w:p w:rsidR="00121F35" w:rsidRDefault="003A5BE9">
      <w:pPr>
        <w:spacing w:line="240" w:lineRule="auto"/>
        <w:jc w:val="both"/>
        <w:rPr>
          <w:rFonts w:ascii="Times New Roman" w:eastAsia="Times New Roman" w:hAnsi="Times New Roman" w:cs="Times New Roman"/>
          <w:color w:val="222222"/>
          <w:sz w:val="20"/>
          <w:szCs w:val="20"/>
        </w:rPr>
      </w:pPr>
      <w:r>
        <w:rPr>
          <w:rFonts w:ascii="Times New Roman" w:eastAsia="Times New Roman" w:hAnsi="Times New Roman" w:cs="Times New Roman"/>
          <w:color w:val="222222"/>
          <w:sz w:val="20"/>
          <w:szCs w:val="20"/>
        </w:rPr>
        <w:t>Supplementary Data 5: Cell-type specific gene se</w:t>
      </w:r>
      <w:r>
        <w:rPr>
          <w:rFonts w:ascii="Times New Roman" w:eastAsia="Times New Roman" w:hAnsi="Times New Roman" w:cs="Times New Roman"/>
          <w:color w:val="222222"/>
          <w:sz w:val="20"/>
          <w:szCs w:val="20"/>
        </w:rPr>
        <w:t>ts generated using t-statistics for cortex and SN cell atlas without the amyloidosis sample</w:t>
      </w:r>
    </w:p>
    <w:p w:rsidR="00121F35" w:rsidRDefault="00121F35">
      <w:pPr>
        <w:spacing w:line="240" w:lineRule="auto"/>
        <w:jc w:val="both"/>
        <w:rPr>
          <w:rFonts w:ascii="Times New Roman" w:eastAsia="Times New Roman" w:hAnsi="Times New Roman" w:cs="Times New Roman"/>
          <w:color w:val="222222"/>
          <w:sz w:val="20"/>
          <w:szCs w:val="20"/>
        </w:rPr>
      </w:pPr>
    </w:p>
    <w:p w:rsidR="00121F35" w:rsidRDefault="00121F35">
      <w:pPr>
        <w:spacing w:line="240" w:lineRule="auto"/>
        <w:jc w:val="both"/>
        <w:rPr>
          <w:rFonts w:ascii="Times New Roman" w:eastAsia="Times New Roman" w:hAnsi="Times New Roman" w:cs="Times New Roman"/>
          <w:sz w:val="20"/>
          <w:szCs w:val="20"/>
        </w:rPr>
      </w:pPr>
    </w:p>
    <w:sectPr w:rsidR="00121F35">
      <w:headerReference w:type="default" r:id="rId32"/>
      <w:footerReference w:type="even" r:id="rId33"/>
      <w:footerReference w:type="default" r:id="rId3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5BE9" w:rsidRDefault="003A5BE9">
      <w:pPr>
        <w:spacing w:line="240" w:lineRule="auto"/>
      </w:pPr>
      <w:r>
        <w:separator/>
      </w:r>
    </w:p>
  </w:endnote>
  <w:endnote w:type="continuationSeparator" w:id="0">
    <w:p w:rsidR="003A5BE9" w:rsidRDefault="003A5B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ungsuh">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1F35" w:rsidRDefault="003A5BE9">
    <w:pPr>
      <w:pBdr>
        <w:top w:val="nil"/>
        <w:left w:val="nil"/>
        <w:bottom w:val="nil"/>
        <w:right w:val="nil"/>
        <w:between w:val="nil"/>
      </w:pBdr>
      <w:tabs>
        <w:tab w:val="center" w:pos="4513"/>
        <w:tab w:val="right" w:pos="9026"/>
      </w:tabs>
      <w:spacing w:line="240" w:lineRule="auto"/>
      <w:jc w:val="right"/>
      <w:rPr>
        <w:color w:val="000000"/>
      </w:rPr>
    </w:pPr>
    <w:r>
      <w:rPr>
        <w:color w:val="000000"/>
      </w:rPr>
      <w:fldChar w:fldCharType="begin"/>
    </w:r>
    <w:r>
      <w:rPr>
        <w:color w:val="000000"/>
      </w:rPr>
      <w:instrText>PAGE</w:instrText>
    </w:r>
    <w:r>
      <w:rPr>
        <w:color w:val="000000"/>
      </w:rPr>
      <w:fldChar w:fldCharType="end"/>
    </w:r>
  </w:p>
  <w:p w:rsidR="00121F35" w:rsidRDefault="00121F35">
    <w:pPr>
      <w:pBdr>
        <w:top w:val="nil"/>
        <w:left w:val="nil"/>
        <w:bottom w:val="nil"/>
        <w:right w:val="nil"/>
        <w:between w:val="nil"/>
      </w:pBdr>
      <w:tabs>
        <w:tab w:val="center" w:pos="4513"/>
        <w:tab w:val="right" w:pos="9026"/>
      </w:tabs>
      <w:spacing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1F35" w:rsidRDefault="003A5BE9">
    <w:pPr>
      <w:pBdr>
        <w:top w:val="nil"/>
        <w:left w:val="nil"/>
        <w:bottom w:val="nil"/>
        <w:right w:val="nil"/>
        <w:between w:val="nil"/>
      </w:pBdr>
      <w:tabs>
        <w:tab w:val="center" w:pos="4513"/>
        <w:tab w:val="right" w:pos="9026"/>
      </w:tabs>
      <w:spacing w:line="240" w:lineRule="auto"/>
      <w:jc w:val="right"/>
      <w:rPr>
        <w:color w:val="000000"/>
      </w:rPr>
    </w:pPr>
    <w:r>
      <w:rPr>
        <w:color w:val="000000"/>
      </w:rPr>
      <w:fldChar w:fldCharType="begin"/>
    </w:r>
    <w:r>
      <w:rPr>
        <w:color w:val="000000"/>
      </w:rPr>
      <w:instrText>PAGE</w:instrText>
    </w:r>
    <w:r w:rsidR="002F091D">
      <w:rPr>
        <w:color w:val="000000"/>
      </w:rPr>
      <w:fldChar w:fldCharType="separate"/>
    </w:r>
    <w:r w:rsidR="002F091D">
      <w:rPr>
        <w:noProof/>
        <w:color w:val="000000"/>
      </w:rPr>
      <w:t>1</w:t>
    </w:r>
    <w:r>
      <w:rPr>
        <w:color w:val="000000"/>
      </w:rPr>
      <w:fldChar w:fldCharType="end"/>
    </w:r>
  </w:p>
  <w:p w:rsidR="00121F35" w:rsidRDefault="00121F35">
    <w:pPr>
      <w:ind w:right="360"/>
      <w:jc w:val="right"/>
      <w:rPr>
        <w:rFonts w:ascii="Calibri" w:eastAsia="Calibri" w:hAnsi="Calibri" w:cs="Calibr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5BE9" w:rsidRDefault="003A5BE9">
      <w:pPr>
        <w:spacing w:line="240" w:lineRule="auto"/>
      </w:pPr>
      <w:r>
        <w:separator/>
      </w:r>
    </w:p>
  </w:footnote>
  <w:footnote w:type="continuationSeparator" w:id="0">
    <w:p w:rsidR="003A5BE9" w:rsidRDefault="003A5BE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1F35" w:rsidRDefault="003A5BE9">
    <w:pPr>
      <w:rPr>
        <w:rFonts w:ascii="Calibri" w:eastAsia="Calibri" w:hAnsi="Calibri" w:cs="Calibri"/>
        <w:i/>
        <w:color w:val="B7B7B7"/>
        <w:sz w:val="20"/>
        <w:szCs w:val="20"/>
      </w:rPr>
    </w:pPr>
    <w:r>
      <w:rPr>
        <w:rFonts w:ascii="Calibri" w:eastAsia="Calibri" w:hAnsi="Calibri" w:cs="Calibri"/>
        <w:i/>
        <w:color w:val="B7B7B7"/>
        <w:sz w:val="20"/>
        <w:szCs w:val="20"/>
      </w:rPr>
      <w:t>Single Nuclei SN Cortex</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1F35"/>
    <w:rsid w:val="00121F35"/>
    <w:rsid w:val="00201D89"/>
    <w:rsid w:val="002F091D"/>
    <w:rsid w:val="003A5BE9"/>
    <w:rsid w:val="008D13BE"/>
    <w:rsid w:val="009E0EAF"/>
    <w:rsid w:val="00E00A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5B41754F"/>
  <w15:docId w15:val="{B0978CCC-48E8-A74F-B036-BCC97C9F9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customStyle="1" w:styleId="EndNoteBibliographyTitle">
    <w:name w:val="EndNote Bibliography Title"/>
    <w:basedOn w:val="Normal"/>
    <w:link w:val="EndNoteBibliographyTitleChar"/>
    <w:rsid w:val="001E449D"/>
    <w:pPr>
      <w:jc w:val="center"/>
    </w:pPr>
    <w:rPr>
      <w:rFonts w:ascii="Times New Roman" w:hAnsi="Times New Roman" w:cs="Times New Roman"/>
      <w:sz w:val="20"/>
    </w:rPr>
  </w:style>
  <w:style w:type="character" w:customStyle="1" w:styleId="EndNoteBibliographyTitleChar">
    <w:name w:val="EndNote Bibliography Title Char"/>
    <w:basedOn w:val="DefaultParagraphFont"/>
    <w:link w:val="EndNoteBibliographyTitle"/>
    <w:rsid w:val="001E449D"/>
    <w:rPr>
      <w:rFonts w:ascii="Times New Roman" w:hAnsi="Times New Roman" w:cs="Times New Roman"/>
      <w:sz w:val="20"/>
    </w:rPr>
  </w:style>
  <w:style w:type="paragraph" w:customStyle="1" w:styleId="EndNoteBibliography">
    <w:name w:val="EndNote Bibliography"/>
    <w:basedOn w:val="Normal"/>
    <w:link w:val="EndNoteBibliographyChar"/>
    <w:rsid w:val="001E449D"/>
    <w:pPr>
      <w:spacing w:line="240" w:lineRule="auto"/>
      <w:jc w:val="both"/>
    </w:pPr>
    <w:rPr>
      <w:rFonts w:ascii="Times New Roman" w:hAnsi="Times New Roman" w:cs="Times New Roman"/>
      <w:sz w:val="20"/>
    </w:rPr>
  </w:style>
  <w:style w:type="character" w:customStyle="1" w:styleId="EndNoteBibliographyChar">
    <w:name w:val="EndNote Bibliography Char"/>
    <w:basedOn w:val="DefaultParagraphFont"/>
    <w:link w:val="EndNoteBibliography"/>
    <w:rsid w:val="001E449D"/>
    <w:rPr>
      <w:rFonts w:ascii="Times New Roman" w:hAnsi="Times New Roman" w:cs="Times New Roman"/>
      <w:sz w:val="20"/>
    </w:rPr>
  </w:style>
  <w:style w:type="paragraph" w:styleId="Footer">
    <w:name w:val="footer"/>
    <w:basedOn w:val="Normal"/>
    <w:link w:val="FooterChar"/>
    <w:uiPriority w:val="99"/>
    <w:unhideWhenUsed/>
    <w:rsid w:val="004F2676"/>
    <w:pPr>
      <w:tabs>
        <w:tab w:val="center" w:pos="4513"/>
        <w:tab w:val="right" w:pos="9026"/>
      </w:tabs>
      <w:spacing w:line="240" w:lineRule="auto"/>
    </w:pPr>
  </w:style>
  <w:style w:type="character" w:customStyle="1" w:styleId="FooterChar">
    <w:name w:val="Footer Char"/>
    <w:basedOn w:val="DefaultParagraphFont"/>
    <w:link w:val="Footer"/>
    <w:uiPriority w:val="99"/>
    <w:rsid w:val="004F2676"/>
  </w:style>
  <w:style w:type="character" w:styleId="PageNumber">
    <w:name w:val="page number"/>
    <w:basedOn w:val="DefaultParagraphFont"/>
    <w:uiPriority w:val="99"/>
    <w:semiHidden/>
    <w:unhideWhenUsed/>
    <w:rsid w:val="004F2676"/>
  </w:style>
  <w:style w:type="paragraph" w:styleId="BalloonText">
    <w:name w:val="Balloon Text"/>
    <w:basedOn w:val="Normal"/>
    <w:link w:val="BalloonTextChar"/>
    <w:uiPriority w:val="99"/>
    <w:semiHidden/>
    <w:unhideWhenUsed/>
    <w:rsid w:val="00C05D15"/>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05D15"/>
    <w:rPr>
      <w:rFonts w:ascii="Times New Roman" w:hAnsi="Times New Roman" w:cs="Times New Roman"/>
      <w:sz w:val="18"/>
      <w:szCs w:val="18"/>
    </w:rPr>
  </w:style>
  <w:style w:type="character" w:styleId="Hyperlink">
    <w:name w:val="Hyperlink"/>
    <w:basedOn w:val="DefaultParagraphFont"/>
    <w:uiPriority w:val="99"/>
    <w:unhideWhenUsed/>
    <w:rsid w:val="00E25A73"/>
    <w:rPr>
      <w:color w:val="0000FF" w:themeColor="hyperlink"/>
      <w:u w:val="single"/>
    </w:rPr>
  </w:style>
  <w:style w:type="character" w:styleId="UnresolvedMention">
    <w:name w:val="Unresolved Mention"/>
    <w:basedOn w:val="DefaultParagraphFont"/>
    <w:uiPriority w:val="99"/>
    <w:rsid w:val="00E25A73"/>
    <w:rPr>
      <w:color w:val="605E5C"/>
      <w:shd w:val="clear" w:color="auto" w:fill="E1DFDD"/>
    </w:rPr>
  </w:style>
  <w:style w:type="character" w:styleId="FollowedHyperlink">
    <w:name w:val="FollowedHyperlink"/>
    <w:basedOn w:val="DefaultParagraphFont"/>
    <w:uiPriority w:val="99"/>
    <w:semiHidden/>
    <w:unhideWhenUsed/>
    <w:rsid w:val="00E25A7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05546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tacks.iop.org/1742-5468/2008/i=10/a=P10008" TargetMode="External"/><Relationship Id="rId18" Type="http://schemas.openxmlformats.org/officeDocument/2006/relationships/image" Target="media/image5.jp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footer" Target="footer2.xml"/><Relationship Id="rId7" Type="http://schemas.openxmlformats.org/officeDocument/2006/relationships/hyperlink" Target="https://www.ncbi.nlm.nih.gov/geo/query/acc.cgi?acc=GSE24378" TargetMode="External"/><Relationship Id="rId12" Type="http://schemas.openxmlformats.org/officeDocument/2006/relationships/hyperlink" Target="https://data.broadinstitute.org/alkesgroup/LDSCORE/LDSC_SEG_ldscores/GTEx_brain_1000Gv3_ldscores.tgz"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jpg"/><Relationship Id="rId29"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data.broadinstitute.org/alkesgroup/LDSCORE/LDSC_SEG_ldscores/GTEx_brain_1000Gv3_ldscores.tgz" TargetMode="External"/><Relationship Id="rId24" Type="http://schemas.openxmlformats.org/officeDocument/2006/relationships/image" Target="media/image11.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hyperlink" Target="https://www.ncbi.nlm.nih.gov/geo/query/acc.cgi?acc=GSE97930" TargetMode="External"/><Relationship Id="rId19" Type="http://schemas.openxmlformats.org/officeDocument/2006/relationships/image" Target="media/image6.jp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s://www.ncbi.nlm.nih.gov/geo/query/acc.cgi?acc=GSE67835" TargetMode="External"/><Relationship Id="rId14" Type="http://schemas.openxmlformats.org/officeDocument/2006/relationships/image" Target="media/image1.png"/><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hyperlink" Target="https://www.niagads.org/datasets/ng0005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eiKAegrLO/gowiMvQFPKnZyT8Nw==">AMUW2mWOUjzveX247HsTGRmbk3bl2BpUq0693a+xu0T7gyUOjFjhngUG8LYcMSuX4S1IdIrvM8n+SkV0kKrdni0nmER1iMh7UbmEdTdM5n7gMM8dwYAZEtJGpcFXQzSqQkb6GKz0ZzFkoPbNjKqsywKLG1WKFKp+hGG6fmm9iMhG/5ecYsA3w5Y=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25</Pages>
  <Words>6246</Words>
  <Characters>35605</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Cynthia Sandor</cp:lastModifiedBy>
  <cp:revision>2</cp:revision>
  <dcterms:created xsi:type="dcterms:W3CDTF">2019-12-01T11:01:00Z</dcterms:created>
  <dcterms:modified xsi:type="dcterms:W3CDTF">2019-12-11T17:47:00Z</dcterms:modified>
</cp:coreProperties>
</file>